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787F" w14:textId="6BD0F679" w:rsidR="00320B55" w:rsidRDefault="00320B55" w:rsidP="00320B55">
      <w:pPr>
        <w:ind w:left="0" w:firstLine="0"/>
        <w:jc w:val="left"/>
        <w:rPr>
          <w:rFonts w:ascii="仿宋" w:eastAsia="仿宋" w:hAnsi="仿宋" w:cs="Arial"/>
          <w:sz w:val="24"/>
          <w:szCs w:val="24"/>
        </w:rPr>
      </w:pPr>
      <w:r>
        <w:rPr>
          <w:rFonts w:cs="Arial"/>
          <w:noProof/>
          <w:lang w:val="de-DE"/>
        </w:rPr>
        <w:drawing>
          <wp:anchor distT="0" distB="0" distL="114300" distR="114300" simplePos="0" relativeHeight="251659264" behindDoc="1" locked="0" layoutInCell="1" allowOverlap="1" wp14:anchorId="3D87F306" wp14:editId="69C56DC4">
            <wp:simplePos x="0" y="0"/>
            <wp:positionH relativeFrom="column">
              <wp:posOffset>4313976</wp:posOffset>
            </wp:positionH>
            <wp:positionV relativeFrom="paragraph">
              <wp:posOffset>19</wp:posOffset>
            </wp:positionV>
            <wp:extent cx="899795" cy="1109980"/>
            <wp:effectExtent l="0" t="0" r="0" b="0"/>
            <wp:wrapTight wrapText="bothSides">
              <wp:wrapPolygon edited="0">
                <wp:start x="0" y="0"/>
                <wp:lineTo x="0" y="21130"/>
                <wp:lineTo x="21036" y="21130"/>
                <wp:lineTo x="21036" y="0"/>
                <wp:lineTo x="0" y="0"/>
              </wp:wrapPolygon>
            </wp:wrapTight>
            <wp:docPr id="14" name="Picture 14" descr="A person wearing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610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" t="2626" r="-1081" b="9266"/>
                    <a:stretch/>
                  </pic:blipFill>
                  <pic:spPr bwMode="auto">
                    <a:xfrm>
                      <a:off x="0" y="0"/>
                      <a:ext cx="899795" cy="1109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B55">
        <w:rPr>
          <w:rFonts w:ascii="仿宋" w:eastAsia="仿宋" w:hAnsi="仿宋" w:cs="Arial" w:hint="eastAsia"/>
          <w:sz w:val="24"/>
          <w:szCs w:val="24"/>
        </w:rPr>
        <w:t>肖乐，教授，研究员，博士研究生导师，海南医学院儿科学院副院长，海南省领军人才，海南省“千人专项”人才计划入选者，中华中医药学会儿童创新平台委员，</w:t>
      </w:r>
      <w:r w:rsidRPr="00320B55">
        <w:rPr>
          <w:rFonts w:ascii="仿宋" w:eastAsia="仿宋" w:hAnsi="仿宋" w:cs="Arial" w:hint="eastAsia"/>
          <w:sz w:val="24"/>
          <w:szCs w:val="24"/>
          <w:lang w:val="de-DE"/>
        </w:rPr>
        <w:t>中国神经科学会精神病学基础与临床分会心理应激联盟委员，中国儿童保健杂志编委，W</w:t>
      </w:r>
      <w:r w:rsidRPr="00320B55">
        <w:rPr>
          <w:rFonts w:ascii="仿宋" w:eastAsia="仿宋" w:hAnsi="仿宋" w:cs="Arial"/>
          <w:sz w:val="24"/>
          <w:szCs w:val="24"/>
          <w:lang w:val="de-DE"/>
        </w:rPr>
        <w:t xml:space="preserve">orld Journal of Pediatrics </w:t>
      </w:r>
      <w:r w:rsidRPr="00320B55">
        <w:rPr>
          <w:rFonts w:ascii="仿宋" w:eastAsia="仿宋" w:hAnsi="仿宋" w:cs="Arial" w:hint="eastAsia"/>
          <w:sz w:val="24"/>
          <w:szCs w:val="24"/>
          <w:lang w:val="de-DE"/>
        </w:rPr>
        <w:t>杂志青年编委</w:t>
      </w:r>
      <w:r w:rsidRPr="00320B55">
        <w:rPr>
          <w:rFonts w:ascii="仿宋" w:eastAsia="仿宋" w:hAnsi="仿宋" w:cs="Arial" w:hint="eastAsia"/>
          <w:sz w:val="24"/>
          <w:szCs w:val="24"/>
        </w:rPr>
        <w:t>。曾先后获得德国哥廷根大学和瑞士洛桑联邦理工大学硕士、博士学位，并在巴塞尔大学完成博士后研究工作。</w:t>
      </w:r>
      <w:r w:rsidRPr="00320B55">
        <w:rPr>
          <w:rFonts w:ascii="仿宋" w:eastAsia="仿宋" w:hAnsi="仿宋" w:cs="Arial"/>
          <w:sz w:val="24"/>
          <w:szCs w:val="24"/>
        </w:rPr>
        <w:t>2015</w:t>
      </w:r>
      <w:r w:rsidRPr="00320B55">
        <w:rPr>
          <w:rFonts w:ascii="仿宋" w:eastAsia="仿宋" w:hAnsi="仿宋" w:cs="Arial" w:hint="eastAsia"/>
          <w:sz w:val="24"/>
          <w:szCs w:val="24"/>
        </w:rPr>
        <w:t>年至</w:t>
      </w:r>
      <w:r w:rsidRPr="00320B55">
        <w:rPr>
          <w:rFonts w:ascii="仿宋" w:eastAsia="仿宋" w:hAnsi="仿宋" w:cs="Arial"/>
          <w:sz w:val="24"/>
          <w:szCs w:val="24"/>
        </w:rPr>
        <w:t>2017</w:t>
      </w:r>
      <w:r w:rsidRPr="00320B55">
        <w:rPr>
          <w:rFonts w:ascii="仿宋" w:eastAsia="仿宋" w:hAnsi="仿宋" w:cs="Arial" w:hint="eastAsia"/>
          <w:sz w:val="24"/>
          <w:szCs w:val="24"/>
        </w:rPr>
        <w:t>年分别在英国曼彻斯特和英国牛津认知治疗中心，瑞士巴塞尔大学从事儿童及青少年认知及行为，心理治疗，以及自闭症、语言障碍儿童及青少年结构化教学培训。长期从事自闭症的基础和临床研究，在发育性突触病理机制、</w:t>
      </w:r>
      <w:r w:rsidRPr="00320B55">
        <w:rPr>
          <w:rFonts w:ascii="仿宋" w:eastAsia="仿宋" w:hAnsi="仿宋" w:cs="Arial"/>
          <w:sz w:val="24"/>
          <w:szCs w:val="24"/>
        </w:rPr>
        <w:t>小脑</w:t>
      </w:r>
      <w:r w:rsidRPr="00320B55">
        <w:rPr>
          <w:rFonts w:ascii="仿宋" w:eastAsia="仿宋" w:hAnsi="仿宋" w:cs="Arial" w:hint="eastAsia"/>
          <w:sz w:val="24"/>
          <w:szCs w:val="24"/>
        </w:rPr>
        <w:t>认知相关</w:t>
      </w:r>
      <w:r w:rsidRPr="00320B55">
        <w:rPr>
          <w:rFonts w:ascii="仿宋" w:eastAsia="仿宋" w:hAnsi="仿宋" w:cs="Arial"/>
          <w:sz w:val="24"/>
          <w:szCs w:val="24"/>
        </w:rPr>
        <w:t>神经环路</w:t>
      </w:r>
      <w:r w:rsidRPr="00320B55">
        <w:rPr>
          <w:rFonts w:ascii="仿宋" w:eastAsia="仿宋" w:hAnsi="仿宋" w:cs="Arial" w:hint="eastAsia"/>
          <w:sz w:val="24"/>
          <w:szCs w:val="24"/>
        </w:rPr>
        <w:t>对自闭症核心症状的调控两个方面，发表高水平的</w:t>
      </w:r>
      <w:r w:rsidRPr="00320B55">
        <w:rPr>
          <w:rFonts w:ascii="仿宋" w:eastAsia="仿宋" w:hAnsi="仿宋" w:cs="Arial"/>
          <w:sz w:val="24"/>
          <w:szCs w:val="24"/>
        </w:rPr>
        <w:t>SCI</w:t>
      </w:r>
      <w:r w:rsidRPr="00320B55">
        <w:rPr>
          <w:rFonts w:ascii="仿宋" w:eastAsia="仿宋" w:hAnsi="仿宋" w:cs="Arial" w:hint="eastAsia"/>
          <w:sz w:val="24"/>
          <w:szCs w:val="24"/>
        </w:rPr>
        <w:t>论文9篇，包括以第一作者发表在</w:t>
      </w:r>
      <w:r w:rsidRPr="00320B55">
        <w:rPr>
          <w:rFonts w:ascii="仿宋" w:eastAsia="仿宋" w:hAnsi="仿宋" w:cs="Arial"/>
          <w:sz w:val="24"/>
          <w:szCs w:val="24"/>
        </w:rPr>
        <w:t>Nature Neuroscience</w:t>
      </w:r>
      <w:r w:rsidRPr="00320B55">
        <w:rPr>
          <w:rFonts w:ascii="仿宋" w:eastAsia="仿宋" w:hAnsi="仿宋" w:cs="Arial" w:hint="eastAsia"/>
          <w:sz w:val="24"/>
          <w:szCs w:val="24"/>
        </w:rPr>
        <w:t>、</w:t>
      </w:r>
      <w:r w:rsidRPr="00320B55">
        <w:rPr>
          <w:rFonts w:ascii="仿宋" w:eastAsia="仿宋" w:hAnsi="仿宋" w:cs="Arial"/>
          <w:sz w:val="24"/>
          <w:szCs w:val="24"/>
        </w:rPr>
        <w:t xml:space="preserve"> Nature Communications</w:t>
      </w:r>
      <w:r w:rsidRPr="00320B55">
        <w:rPr>
          <w:rFonts w:ascii="仿宋" w:eastAsia="仿宋" w:hAnsi="仿宋" w:cs="Arial" w:hint="eastAsia"/>
          <w:sz w:val="24"/>
          <w:szCs w:val="24"/>
        </w:rPr>
        <w:t>等期刊2篇。</w:t>
      </w:r>
      <w:r w:rsidRPr="00320B55">
        <w:rPr>
          <w:rFonts w:ascii="仿宋" w:eastAsia="仿宋" w:hAnsi="仿宋" w:cs="宋体" w:hint="eastAsia"/>
          <w:sz w:val="24"/>
          <w:szCs w:val="24"/>
        </w:rPr>
        <w:t>多次受邀在国际知名学术会议（如冷泉港会议，高登研究会议等）做大会报告。</w:t>
      </w:r>
      <w:r w:rsidRPr="00320B55">
        <w:rPr>
          <w:rFonts w:ascii="仿宋" w:eastAsia="仿宋" w:hAnsi="仿宋" w:cs="Arial" w:hint="eastAsia"/>
          <w:sz w:val="24"/>
          <w:szCs w:val="24"/>
        </w:rPr>
        <w:t>主持国家自然科学基金资助1项，海南省重点研发国际合作项目1项，海南医学院领军人才引进启动经费1项。</w:t>
      </w:r>
    </w:p>
    <w:p w14:paraId="2E5E4EF6" w14:textId="59A1D03C" w:rsidR="00AC022D" w:rsidRPr="00320B55" w:rsidRDefault="00320B55" w:rsidP="00320B55">
      <w:pPr>
        <w:ind w:left="0" w:firstLine="0"/>
        <w:jc w:val="left"/>
        <w:rPr>
          <w:rFonts w:ascii="仿宋" w:eastAsia="仿宋" w:hAnsi="仿宋" w:hint="eastAsia"/>
          <w:sz w:val="24"/>
          <w:szCs w:val="24"/>
        </w:rPr>
      </w:pPr>
      <w:r w:rsidRPr="00320B55">
        <w:rPr>
          <w:rFonts w:ascii="仿宋" w:eastAsia="仿宋" w:hAnsi="仿宋" w:cs="Arial" w:hint="eastAsia"/>
          <w:sz w:val="24"/>
          <w:szCs w:val="24"/>
        </w:rPr>
        <w:t>联系方式：</w:t>
      </w:r>
      <w:r w:rsidRPr="00320B55">
        <w:rPr>
          <w:rStyle w:val="a3"/>
          <w:rFonts w:ascii="仿宋" w:eastAsia="仿宋" w:hAnsi="仿宋" w:cs="Arial"/>
          <w:sz w:val="24"/>
          <w:szCs w:val="24"/>
        </w:rPr>
        <w:t>le.xiao@hainmc.edu.cn</w:t>
      </w:r>
      <w:r w:rsidRPr="00320B55">
        <w:rPr>
          <w:rFonts w:ascii="仿宋" w:eastAsia="仿宋" w:hAnsi="仿宋" w:cs="Arial" w:hint="eastAsia"/>
          <w:sz w:val="24"/>
          <w:szCs w:val="24"/>
        </w:rPr>
        <w:t xml:space="preserve">  </w:t>
      </w:r>
      <w:r w:rsidRPr="00320B55">
        <w:rPr>
          <w:rFonts w:ascii="仿宋" w:eastAsia="仿宋" w:hAnsi="仿宋" w:cs="Arial" w:hint="eastAsia"/>
          <w:b/>
          <w:sz w:val="24"/>
          <w:szCs w:val="24"/>
        </w:rPr>
        <w:t xml:space="preserve">                     </w:t>
      </w:r>
    </w:p>
    <w:sectPr w:rsidR="00AC022D" w:rsidRPr="00320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55"/>
    <w:rsid w:val="00320B55"/>
    <w:rsid w:val="004F5729"/>
    <w:rsid w:val="00B65A67"/>
    <w:rsid w:val="00E0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ACBA6"/>
  <w15:chartTrackingRefBased/>
  <w15:docId w15:val="{191880B5-428C-421F-B401-9A933051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B55"/>
    <w:pPr>
      <w:spacing w:after="100"/>
      <w:ind w:left="1267" w:hanging="1267"/>
      <w:jc w:val="center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B5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0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Le</dc:creator>
  <cp:keywords/>
  <dc:description/>
  <cp:lastModifiedBy>Xiao Le</cp:lastModifiedBy>
  <cp:revision>2</cp:revision>
  <dcterms:created xsi:type="dcterms:W3CDTF">2022-09-13T03:32:00Z</dcterms:created>
  <dcterms:modified xsi:type="dcterms:W3CDTF">2022-09-13T03:35:00Z</dcterms:modified>
</cp:coreProperties>
</file>