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F02" w:rsidRPr="00FD6666" w:rsidRDefault="00FD6666" w:rsidP="00FD6666">
      <w:pPr>
        <w:snapToGrid w:val="0"/>
        <w:spacing w:line="360" w:lineRule="auto"/>
        <w:jc w:val="center"/>
        <w:rPr>
          <w:rFonts w:ascii="楷体" w:eastAsia="楷体" w:hAnsi="楷体" w:cs="宋体"/>
          <w:b/>
          <w:bCs/>
          <w:color w:val="auto"/>
          <w:sz w:val="36"/>
          <w:szCs w:val="36"/>
        </w:rPr>
      </w:pPr>
      <w:r w:rsidRPr="00FD6666">
        <w:rPr>
          <w:rFonts w:ascii="楷体" w:eastAsia="楷体" w:hAnsi="楷体" w:cs="宋体" w:hint="eastAsia"/>
          <w:b/>
          <w:bCs/>
          <w:color w:val="auto"/>
          <w:sz w:val="36"/>
          <w:szCs w:val="36"/>
        </w:rPr>
        <w:t>个人</w:t>
      </w:r>
      <w:r w:rsidR="00DD17BF" w:rsidRPr="00FD6666">
        <w:rPr>
          <w:rFonts w:ascii="楷体" w:eastAsia="楷体" w:hAnsi="楷体" w:cs="宋体"/>
          <w:b/>
          <w:bCs/>
          <w:color w:val="auto"/>
          <w:sz w:val="36"/>
          <w:szCs w:val="36"/>
        </w:rPr>
        <w:t>简历</w:t>
      </w:r>
    </w:p>
    <w:p w:rsidR="00F40F02" w:rsidRPr="00DC6B4E" w:rsidRDefault="00930642" w:rsidP="0042473E">
      <w:pPr>
        <w:snapToGrid w:val="0"/>
        <w:spacing w:line="360" w:lineRule="auto"/>
        <w:ind w:firstLineChars="200" w:firstLine="480"/>
        <w:rPr>
          <w:rFonts w:ascii="宋体" w:eastAsia="宋体" w:hAnsi="宋体" w:cs="Times New Roman"/>
          <w:color w:val="auto"/>
        </w:rPr>
      </w:pPr>
      <w:r w:rsidRPr="00DC6B4E">
        <w:rPr>
          <w:rFonts w:ascii="宋体" w:eastAsia="宋体" w:hAnsi="宋体" w:cs="Times New Roman"/>
          <w:color w:val="auto"/>
        </w:rPr>
        <w:t>张荣光，</w:t>
      </w:r>
      <w:r w:rsidR="00FD6666" w:rsidRPr="00DC6B4E">
        <w:rPr>
          <w:rFonts w:ascii="宋体" w:eastAsia="宋体" w:hAnsi="宋体" w:cs="Times New Roman"/>
          <w:color w:val="auto"/>
        </w:rPr>
        <w:t>男，1968年5月</w:t>
      </w:r>
      <w:r w:rsidR="009C54D6" w:rsidRPr="00DC6B4E">
        <w:rPr>
          <w:rFonts w:ascii="宋体" w:eastAsia="宋体" w:hAnsi="宋体" w:cs="Times New Roman"/>
          <w:color w:val="auto"/>
        </w:rPr>
        <w:t>生</w:t>
      </w:r>
      <w:r w:rsidR="00FD6666" w:rsidRPr="00DC6B4E">
        <w:rPr>
          <w:rFonts w:ascii="宋体" w:eastAsia="宋体" w:hAnsi="宋体" w:cs="Times New Roman"/>
          <w:color w:val="auto"/>
        </w:rPr>
        <w:t>，内科学专业</w:t>
      </w:r>
      <w:r w:rsidR="008A7C2D" w:rsidRPr="00DC6B4E">
        <w:rPr>
          <w:rFonts w:ascii="宋体" w:eastAsia="宋体" w:hAnsi="宋体" w:cs="Times New Roman"/>
          <w:color w:val="auto"/>
        </w:rPr>
        <w:t>医学</w:t>
      </w:r>
      <w:r w:rsidR="00FD6666" w:rsidRPr="00DC6B4E">
        <w:rPr>
          <w:rFonts w:ascii="宋体" w:eastAsia="宋体" w:hAnsi="宋体" w:cs="Times New Roman"/>
          <w:color w:val="auto"/>
        </w:rPr>
        <w:t>博士，分子流行病学博士后，原郑州大学</w:t>
      </w:r>
      <w:r w:rsidR="00BD26DC" w:rsidRPr="00DC6B4E">
        <w:rPr>
          <w:rFonts w:ascii="宋体" w:eastAsia="宋体" w:hAnsi="宋体" w:cs="Times New Roman"/>
          <w:color w:val="auto"/>
        </w:rPr>
        <w:t>流行病学</w:t>
      </w:r>
      <w:r w:rsidR="00FD6666" w:rsidRPr="00DC6B4E">
        <w:rPr>
          <w:rFonts w:ascii="宋体" w:eastAsia="宋体" w:hAnsi="宋体" w:cs="Times New Roman"/>
          <w:color w:val="auto"/>
        </w:rPr>
        <w:t>教授</w:t>
      </w:r>
      <w:r w:rsidR="00BD26DC" w:rsidRPr="00DC6B4E">
        <w:rPr>
          <w:rFonts w:ascii="宋体" w:eastAsia="宋体" w:hAnsi="宋体" w:cs="Times New Roman"/>
          <w:color w:val="auto"/>
        </w:rPr>
        <w:t>、</w:t>
      </w:r>
      <w:r w:rsidR="00FD6666" w:rsidRPr="00DC6B4E">
        <w:rPr>
          <w:rFonts w:ascii="宋体" w:eastAsia="宋体" w:hAnsi="宋体" w:cs="Times New Roman"/>
          <w:color w:val="auto"/>
        </w:rPr>
        <w:t>博士生导师</w:t>
      </w:r>
      <w:r w:rsidR="009501DF" w:rsidRPr="00DC6B4E">
        <w:rPr>
          <w:rFonts w:ascii="宋体" w:eastAsia="宋体" w:hAnsi="宋体" w:cs="Times New Roman"/>
          <w:color w:val="auto"/>
        </w:rPr>
        <w:t>。</w:t>
      </w:r>
      <w:r w:rsidR="002C6230" w:rsidRPr="00DC6B4E">
        <w:rPr>
          <w:rFonts w:ascii="宋体" w:eastAsia="宋体" w:hAnsi="宋体" w:cs="Times New Roman"/>
          <w:color w:val="auto"/>
        </w:rPr>
        <w:t>现</w:t>
      </w:r>
      <w:r w:rsidR="00BD26DC" w:rsidRPr="00DC6B4E">
        <w:rPr>
          <w:rFonts w:ascii="宋体" w:eastAsia="宋体" w:hAnsi="宋体" w:cs="Times New Roman"/>
          <w:color w:val="auto"/>
        </w:rPr>
        <w:t>作为海南省领军人才，</w:t>
      </w:r>
      <w:r w:rsidR="003547A1" w:rsidRPr="00DC6B4E">
        <w:rPr>
          <w:rFonts w:ascii="宋体" w:eastAsia="宋体" w:hAnsi="宋体" w:cs="Times New Roman"/>
          <w:color w:val="auto"/>
        </w:rPr>
        <w:t>于海</w:t>
      </w:r>
      <w:r w:rsidR="00F24B69" w:rsidRPr="00DC6B4E">
        <w:rPr>
          <w:rFonts w:ascii="宋体" w:eastAsia="宋体" w:hAnsi="宋体" w:cs="Times New Roman"/>
          <w:color w:val="auto"/>
        </w:rPr>
        <w:t>南</w:t>
      </w:r>
      <w:r w:rsidR="003547A1" w:rsidRPr="00DC6B4E">
        <w:rPr>
          <w:rFonts w:ascii="宋体" w:eastAsia="宋体" w:hAnsi="宋体" w:cs="Times New Roman"/>
          <w:color w:val="auto"/>
        </w:rPr>
        <w:t>医</w:t>
      </w:r>
      <w:r w:rsidR="00F24B69" w:rsidRPr="00DC6B4E">
        <w:rPr>
          <w:rFonts w:ascii="宋体" w:eastAsia="宋体" w:hAnsi="宋体" w:cs="Times New Roman"/>
          <w:color w:val="auto"/>
        </w:rPr>
        <w:t>学院</w:t>
      </w:r>
      <w:r w:rsidR="00C07862" w:rsidRPr="00DC6B4E">
        <w:rPr>
          <w:rFonts w:ascii="宋体" w:eastAsia="宋体" w:hAnsi="宋体" w:cs="Times New Roman"/>
          <w:color w:val="auto"/>
        </w:rPr>
        <w:t>任教授</w:t>
      </w:r>
      <w:r w:rsidR="00BD26DC" w:rsidRPr="00DC6B4E">
        <w:rPr>
          <w:rFonts w:ascii="宋体" w:eastAsia="宋体" w:hAnsi="宋体" w:cs="Times New Roman"/>
          <w:color w:val="auto"/>
        </w:rPr>
        <w:t>、</w:t>
      </w:r>
      <w:r w:rsidR="00C07862" w:rsidRPr="00DC6B4E">
        <w:rPr>
          <w:rFonts w:ascii="宋体" w:eastAsia="宋体" w:hAnsi="宋体" w:cs="Times New Roman"/>
          <w:color w:val="auto"/>
        </w:rPr>
        <w:t>流行病学科带头人，</w:t>
      </w:r>
      <w:r w:rsidR="002C6230" w:rsidRPr="00DC6B4E">
        <w:rPr>
          <w:rFonts w:ascii="宋体" w:eastAsia="宋体" w:hAnsi="宋体" w:cs="Times New Roman"/>
          <w:color w:val="auto"/>
        </w:rPr>
        <w:t>内科学博士生导师</w:t>
      </w:r>
      <w:r w:rsidR="00BD26DC" w:rsidRPr="00DC6B4E">
        <w:rPr>
          <w:rFonts w:ascii="宋体" w:eastAsia="宋体" w:hAnsi="宋体" w:cs="Times New Roman"/>
          <w:color w:val="auto"/>
        </w:rPr>
        <w:t>、</w:t>
      </w:r>
      <w:r w:rsidR="002C6230" w:rsidRPr="00DC6B4E">
        <w:rPr>
          <w:rFonts w:ascii="宋体" w:eastAsia="宋体" w:hAnsi="宋体" w:cs="Times New Roman"/>
          <w:color w:val="auto"/>
        </w:rPr>
        <w:t>流行病学硕士生导师</w:t>
      </w:r>
      <w:r w:rsidR="00FD6666" w:rsidRPr="00DC6B4E">
        <w:rPr>
          <w:rFonts w:ascii="宋体" w:eastAsia="宋体" w:hAnsi="宋体" w:cs="Times New Roman"/>
          <w:color w:val="auto"/>
        </w:rPr>
        <w:t>。</w:t>
      </w:r>
      <w:r w:rsidR="00BD26DC" w:rsidRPr="00DC6B4E">
        <w:rPr>
          <w:rFonts w:ascii="宋体" w:eastAsia="宋体" w:hAnsi="宋体" w:cs="Times New Roman"/>
          <w:color w:val="auto"/>
        </w:rPr>
        <w:t>兼</w:t>
      </w:r>
      <w:r w:rsidR="00871B16" w:rsidRPr="00DC6B4E">
        <w:rPr>
          <w:rFonts w:ascii="宋体" w:eastAsia="宋体" w:hAnsi="宋体" w:cs="Times New Roman"/>
          <w:color w:val="auto"/>
        </w:rPr>
        <w:t>任</w:t>
      </w:r>
      <w:r w:rsidR="00300453" w:rsidRPr="00DC6B4E">
        <w:rPr>
          <w:rFonts w:ascii="宋体" w:eastAsia="宋体" w:hAnsi="宋体" w:cs="Times New Roman"/>
          <w:color w:val="auto"/>
        </w:rPr>
        <w:t>《中华疾病控制杂志》青年编委和</w:t>
      </w:r>
      <w:r w:rsidR="00FD6666" w:rsidRPr="00DC6B4E">
        <w:rPr>
          <w:rFonts w:ascii="宋体" w:eastAsia="宋体" w:hAnsi="宋体" w:cs="Times New Roman"/>
          <w:color w:val="auto"/>
        </w:rPr>
        <w:t>中华医学会公共卫生分会</w:t>
      </w:r>
      <w:r w:rsidR="004E7B8A" w:rsidRPr="00DC6B4E">
        <w:rPr>
          <w:rFonts w:ascii="宋体" w:eastAsia="宋体" w:hAnsi="宋体" w:cs="Times New Roman"/>
          <w:color w:val="auto"/>
        </w:rPr>
        <w:t>第八届</w:t>
      </w:r>
      <w:r w:rsidR="00FD6666" w:rsidRPr="00DC6B4E">
        <w:rPr>
          <w:rFonts w:ascii="宋体" w:eastAsia="宋体" w:hAnsi="宋体" w:cs="Times New Roman"/>
          <w:color w:val="auto"/>
        </w:rPr>
        <w:t>青年委员会委员</w:t>
      </w:r>
      <w:r w:rsidR="00871B16" w:rsidRPr="00DC6B4E">
        <w:rPr>
          <w:rFonts w:ascii="宋体" w:eastAsia="宋体" w:hAnsi="宋体" w:cs="Times New Roman"/>
          <w:color w:val="auto"/>
        </w:rPr>
        <w:t>等</w:t>
      </w:r>
      <w:r w:rsidR="00FD6666" w:rsidRPr="00DC6B4E">
        <w:rPr>
          <w:rFonts w:ascii="宋体" w:eastAsia="宋体" w:hAnsi="宋体" w:cs="Times New Roman"/>
          <w:color w:val="auto"/>
        </w:rPr>
        <w:t>。</w:t>
      </w:r>
      <w:r w:rsidR="009501DF" w:rsidRPr="00DC6B4E">
        <w:rPr>
          <w:rFonts w:ascii="宋体" w:eastAsia="宋体" w:hAnsi="宋体" w:cs="Times New Roman"/>
          <w:color w:val="auto"/>
        </w:rPr>
        <w:t>主讲流行病学、卫生微生物学</w:t>
      </w:r>
      <w:r w:rsidR="002C6230" w:rsidRPr="00DC6B4E">
        <w:rPr>
          <w:rFonts w:ascii="宋体" w:eastAsia="宋体" w:hAnsi="宋体" w:cs="Times New Roman"/>
          <w:noProof/>
        </w:rPr>
        <w:t>和生物安全</w:t>
      </w:r>
      <w:r w:rsidR="009501DF" w:rsidRPr="00DC6B4E">
        <w:rPr>
          <w:rFonts w:ascii="宋体" w:eastAsia="宋体" w:hAnsi="宋体" w:cs="Times New Roman"/>
          <w:noProof/>
        </w:rPr>
        <w:t>学，</w:t>
      </w:r>
      <w:r w:rsidR="008C591E" w:rsidRPr="00DC6B4E">
        <w:rPr>
          <w:rFonts w:ascii="宋体" w:eastAsia="宋体" w:hAnsi="宋体" w:cs="Times New Roman"/>
          <w:noProof/>
        </w:rPr>
        <w:t>授课对象包括本科生、硕士和博士研究生</w:t>
      </w:r>
      <w:r w:rsidR="003547A1" w:rsidRPr="00DC6B4E">
        <w:rPr>
          <w:rFonts w:ascii="宋体" w:eastAsia="宋体" w:hAnsi="宋体" w:cs="Times New Roman"/>
          <w:noProof/>
        </w:rPr>
        <w:t>。</w:t>
      </w:r>
      <w:r w:rsidR="00DC29C8" w:rsidRPr="00DC6B4E">
        <w:rPr>
          <w:rFonts w:ascii="宋体" w:eastAsia="宋体" w:hAnsi="宋体" w:cs="Times New Roman"/>
          <w:noProof/>
        </w:rPr>
        <w:t>研究方向为</w:t>
      </w:r>
      <w:r w:rsidR="002C6230" w:rsidRPr="00DC6B4E">
        <w:rPr>
          <w:rFonts w:ascii="宋体" w:eastAsia="宋体" w:hAnsi="宋体" w:cs="Times New Roman"/>
          <w:noProof/>
        </w:rPr>
        <w:t>消化道</w:t>
      </w:r>
      <w:r w:rsidR="00DC29C8" w:rsidRPr="00DC6B4E">
        <w:rPr>
          <w:rFonts w:ascii="宋体" w:eastAsia="宋体" w:hAnsi="宋体" w:cs="Times New Roman"/>
          <w:noProof/>
        </w:rPr>
        <w:t>传染病</w:t>
      </w:r>
      <w:r w:rsidR="002C6230" w:rsidRPr="00DC6B4E">
        <w:rPr>
          <w:rFonts w:ascii="宋体" w:eastAsia="宋体" w:hAnsi="宋体" w:cs="Times New Roman"/>
          <w:noProof/>
        </w:rPr>
        <w:t>与肿瘤</w:t>
      </w:r>
      <w:r w:rsidR="00C07862" w:rsidRPr="00DC6B4E">
        <w:rPr>
          <w:rFonts w:ascii="宋体" w:eastAsia="宋体" w:hAnsi="宋体" w:cs="Times New Roman"/>
          <w:noProof/>
        </w:rPr>
        <w:t>发病机制、</w:t>
      </w:r>
      <w:r w:rsidR="00DC29C8" w:rsidRPr="00DC6B4E">
        <w:rPr>
          <w:rFonts w:ascii="宋体" w:eastAsia="宋体" w:hAnsi="宋体" w:cs="Times New Roman"/>
          <w:noProof/>
        </w:rPr>
        <w:t>分子流行病学</w:t>
      </w:r>
      <w:r w:rsidR="00C07862" w:rsidRPr="00DC6B4E">
        <w:rPr>
          <w:rFonts w:ascii="宋体" w:eastAsia="宋体" w:hAnsi="宋体" w:cs="Times New Roman"/>
          <w:noProof/>
        </w:rPr>
        <w:t>及</w:t>
      </w:r>
      <w:r w:rsidR="002C6230" w:rsidRPr="00DC6B4E">
        <w:rPr>
          <w:rFonts w:ascii="宋体" w:eastAsia="宋体" w:hAnsi="宋体" w:cs="Times New Roman"/>
          <w:noProof/>
        </w:rPr>
        <w:t>防治</w:t>
      </w:r>
      <w:r w:rsidR="00EE2F38" w:rsidRPr="00DC6B4E">
        <w:rPr>
          <w:rFonts w:ascii="宋体" w:eastAsia="宋体" w:hAnsi="宋体" w:cs="Times New Roman"/>
          <w:noProof/>
        </w:rPr>
        <w:t>。</w:t>
      </w:r>
      <w:r w:rsidR="003547A1" w:rsidRPr="00DC6B4E">
        <w:rPr>
          <w:rFonts w:ascii="宋体" w:eastAsia="宋体" w:hAnsi="宋体" w:cs="Times New Roman"/>
          <w:noProof/>
        </w:rPr>
        <w:t>主持国家自然科学基金面上项目等国家级课题三项，并承担</w:t>
      </w:r>
      <w:r w:rsidR="00EE2F38" w:rsidRPr="00DC6B4E">
        <w:rPr>
          <w:rFonts w:ascii="宋体" w:eastAsia="宋体" w:hAnsi="宋体" w:cs="Times New Roman"/>
          <w:noProof/>
        </w:rPr>
        <w:t>“十二五”</w:t>
      </w:r>
      <w:r w:rsidR="003547A1" w:rsidRPr="00DC6B4E">
        <w:rPr>
          <w:rFonts w:ascii="宋体" w:eastAsia="宋体" w:hAnsi="宋体" w:cs="Times New Roman"/>
          <w:noProof/>
        </w:rPr>
        <w:t>和</w:t>
      </w:r>
      <w:r w:rsidR="00EE2F38" w:rsidRPr="00DC6B4E">
        <w:rPr>
          <w:rFonts w:ascii="宋体" w:eastAsia="宋体" w:hAnsi="宋体" w:cs="Times New Roman"/>
          <w:noProof/>
        </w:rPr>
        <w:t>“十三五”</w:t>
      </w:r>
      <w:r w:rsidR="008A7C2D" w:rsidRPr="00DC6B4E">
        <w:rPr>
          <w:rFonts w:ascii="宋体" w:eastAsia="宋体" w:hAnsi="宋体" w:cs="Times New Roman"/>
          <w:noProof/>
        </w:rPr>
        <w:t>两项</w:t>
      </w:r>
      <w:r w:rsidR="003547A1" w:rsidRPr="00DC6B4E">
        <w:rPr>
          <w:rFonts w:ascii="宋体" w:eastAsia="宋体" w:hAnsi="宋体" w:cs="Times New Roman"/>
          <w:noProof/>
        </w:rPr>
        <w:t>国家科技重大专项</w:t>
      </w:r>
      <w:bookmarkStart w:id="0" w:name="_GoBack"/>
      <w:bookmarkEnd w:id="0"/>
      <w:r w:rsidR="00EE2F38" w:rsidRPr="00DC6B4E">
        <w:rPr>
          <w:rFonts w:ascii="宋体" w:eastAsia="宋体" w:hAnsi="宋体" w:cs="Times New Roman"/>
          <w:noProof/>
        </w:rPr>
        <w:t>。</w:t>
      </w:r>
      <w:r w:rsidR="003547A1" w:rsidRPr="00DC6B4E">
        <w:rPr>
          <w:rFonts w:ascii="宋体" w:eastAsia="宋体" w:hAnsi="宋体" w:cs="Times New Roman"/>
          <w:noProof/>
        </w:rPr>
        <w:t>近五年</w:t>
      </w:r>
      <w:r w:rsidR="002230B7" w:rsidRPr="00DC6B4E">
        <w:rPr>
          <w:rFonts w:ascii="宋体" w:eastAsia="宋体" w:hAnsi="宋体" w:cs="Times New Roman"/>
          <w:noProof/>
        </w:rPr>
        <w:t>发表SCI论文30余篇，其中作为</w:t>
      </w:r>
      <w:r w:rsidR="003547A1" w:rsidRPr="00DC6B4E">
        <w:rPr>
          <w:rFonts w:ascii="宋体" w:eastAsia="宋体" w:hAnsi="宋体" w:cs="Times New Roman"/>
          <w:noProof/>
        </w:rPr>
        <w:t>第一或通讯作者论文1</w:t>
      </w:r>
      <w:r w:rsidR="002230B7" w:rsidRPr="00DC6B4E">
        <w:rPr>
          <w:rFonts w:ascii="宋体" w:eastAsia="宋体" w:hAnsi="宋体" w:cs="Times New Roman"/>
          <w:noProof/>
        </w:rPr>
        <w:t>7</w:t>
      </w:r>
      <w:r w:rsidR="003547A1" w:rsidRPr="00DC6B4E">
        <w:rPr>
          <w:rFonts w:ascii="宋体" w:eastAsia="宋体" w:hAnsi="宋体" w:cs="Times New Roman"/>
          <w:noProof/>
        </w:rPr>
        <w:t>篇，申报国家发明专利</w:t>
      </w:r>
      <w:r w:rsidR="002C6230" w:rsidRPr="00DC6B4E">
        <w:rPr>
          <w:rFonts w:ascii="宋体" w:eastAsia="宋体" w:hAnsi="宋体" w:cs="Times New Roman"/>
          <w:noProof/>
        </w:rPr>
        <w:t>5</w:t>
      </w:r>
      <w:r w:rsidR="003547A1" w:rsidRPr="00DC6B4E">
        <w:rPr>
          <w:rFonts w:ascii="宋体" w:eastAsia="宋体" w:hAnsi="宋体" w:cs="Times New Roman"/>
          <w:noProof/>
        </w:rPr>
        <w:t>项，</w:t>
      </w:r>
      <w:r w:rsidR="00B03CCB" w:rsidRPr="00DC6B4E">
        <w:rPr>
          <w:rFonts w:ascii="宋体" w:eastAsia="宋体" w:hAnsi="宋体" w:cs="Times New Roman"/>
          <w:noProof/>
        </w:rPr>
        <w:t>已获专利</w:t>
      </w:r>
      <w:r w:rsidR="00DC29C8" w:rsidRPr="00DC6B4E">
        <w:rPr>
          <w:rFonts w:ascii="宋体" w:eastAsia="宋体" w:hAnsi="宋体" w:cs="Times New Roman"/>
          <w:noProof/>
        </w:rPr>
        <w:t>授</w:t>
      </w:r>
      <w:r w:rsidR="00B03CCB" w:rsidRPr="00DC6B4E">
        <w:rPr>
          <w:rFonts w:ascii="宋体" w:eastAsia="宋体" w:hAnsi="宋体" w:cs="Times New Roman"/>
          <w:noProof/>
        </w:rPr>
        <w:t>权</w:t>
      </w:r>
      <w:r w:rsidR="002C6230" w:rsidRPr="00DC6B4E">
        <w:rPr>
          <w:rFonts w:ascii="宋体" w:eastAsia="宋体" w:hAnsi="宋体" w:cs="Times New Roman"/>
          <w:noProof/>
        </w:rPr>
        <w:t>2</w:t>
      </w:r>
      <w:r w:rsidR="003547A1" w:rsidRPr="00DC6B4E">
        <w:rPr>
          <w:rFonts w:ascii="宋体" w:eastAsia="宋体" w:hAnsi="宋体" w:cs="Times New Roman"/>
          <w:noProof/>
        </w:rPr>
        <w:t>项。</w:t>
      </w:r>
    </w:p>
    <w:p w:rsidR="00F40F02" w:rsidRPr="00871B16" w:rsidRDefault="00DD17BF" w:rsidP="00FD6666">
      <w:pPr>
        <w:snapToGrid w:val="0"/>
        <w:spacing w:line="360" w:lineRule="auto"/>
        <w:rPr>
          <w:rFonts w:ascii="楷体" w:eastAsia="楷体" w:hAnsi="楷体" w:cs="宋体"/>
          <w:b/>
          <w:color w:val="auto"/>
          <w:sz w:val="28"/>
          <w:szCs w:val="28"/>
        </w:rPr>
      </w:pPr>
      <w:r w:rsidRPr="00871B16">
        <w:rPr>
          <w:rFonts w:ascii="楷体" w:eastAsia="楷体" w:hAnsi="楷体" w:cs="宋体" w:hint="eastAsia"/>
          <w:b/>
          <w:color w:val="auto"/>
          <w:sz w:val="28"/>
          <w:szCs w:val="28"/>
        </w:rPr>
        <w:t>主持或</w:t>
      </w:r>
      <w:r w:rsidR="002230B7">
        <w:rPr>
          <w:rFonts w:ascii="楷体" w:eastAsia="楷体" w:hAnsi="楷体" w:cs="宋体" w:hint="eastAsia"/>
          <w:b/>
          <w:color w:val="auto"/>
          <w:sz w:val="28"/>
          <w:szCs w:val="28"/>
        </w:rPr>
        <w:t>承担的</w:t>
      </w:r>
      <w:r w:rsidRPr="00871B16">
        <w:rPr>
          <w:rFonts w:ascii="楷体" w:eastAsia="楷体" w:hAnsi="楷体" w:cs="宋体" w:hint="eastAsia"/>
          <w:b/>
          <w:color w:val="auto"/>
          <w:sz w:val="28"/>
          <w:szCs w:val="28"/>
        </w:rPr>
        <w:t>科研课题</w:t>
      </w:r>
    </w:p>
    <w:p w:rsidR="0067360A" w:rsidRPr="00FD6666" w:rsidRDefault="0067360A" w:rsidP="00FD6666">
      <w:pPr>
        <w:snapToGrid w:val="0"/>
        <w:spacing w:line="360" w:lineRule="auto"/>
        <w:rPr>
          <w:rFonts w:ascii="Times New Roman" w:hAnsi="Times New Roman" w:cs="Times New Roman"/>
          <w:color w:val="auto"/>
        </w:rPr>
      </w:pPr>
      <w:bookmarkStart w:id="1" w:name="OLE_LINK62"/>
      <w:bookmarkStart w:id="2" w:name="OLE_LINK63"/>
      <w:bookmarkStart w:id="3" w:name="OLE_LINK64"/>
      <w:r w:rsidRPr="00FD6666">
        <w:rPr>
          <w:rFonts w:ascii="Times New Roman" w:hAnsi="Times New Roman" w:cs="Times New Roman"/>
          <w:color w:val="auto"/>
        </w:rPr>
        <w:t xml:space="preserve">1. </w:t>
      </w:r>
      <w:r w:rsidRPr="00FD6666">
        <w:rPr>
          <w:rFonts w:ascii="Times New Roman" w:hAnsi="宋体" w:cs="Times New Roman" w:hint="eastAsia"/>
          <w:color w:val="auto"/>
        </w:rPr>
        <w:t>国家自然科学基金</w:t>
      </w:r>
      <w:r w:rsidRPr="003A0721">
        <w:rPr>
          <w:rFonts w:ascii="黑体" w:eastAsia="黑体" w:hAnsi="黑体" w:cs="Times New Roman" w:hint="eastAsia"/>
          <w:b/>
          <w:color w:val="auto"/>
        </w:rPr>
        <w:t>面上项目</w:t>
      </w:r>
      <w:r w:rsidRPr="00FD6666">
        <w:rPr>
          <w:rFonts w:ascii="Times New Roman" w:hAnsi="宋体" w:cs="Times New Roman" w:hint="eastAsia"/>
          <w:color w:val="auto"/>
        </w:rPr>
        <w:t>（</w:t>
      </w:r>
      <w:bookmarkStart w:id="4" w:name="OLE_LINK3"/>
      <w:bookmarkStart w:id="5" w:name="OLE_LINK4"/>
      <w:r w:rsidRPr="00FD6666">
        <w:rPr>
          <w:rFonts w:ascii="Times New Roman" w:hAnsi="Times New Roman" w:cs="Times New Roman"/>
          <w:color w:val="auto"/>
        </w:rPr>
        <w:t>81773495</w:t>
      </w:r>
      <w:bookmarkEnd w:id="4"/>
      <w:bookmarkEnd w:id="5"/>
      <w:r w:rsidRPr="00FD6666">
        <w:rPr>
          <w:rFonts w:ascii="Times New Roman" w:hAnsi="Times New Roman" w:cs="Times New Roman" w:hint="eastAsia"/>
          <w:color w:val="auto"/>
        </w:rPr>
        <w:t>）</w:t>
      </w:r>
      <w:r w:rsidRPr="00FD6666">
        <w:rPr>
          <w:rFonts w:ascii="Times New Roman" w:hAnsi="宋体" w:cs="Times New Roman" w:hint="eastAsia"/>
          <w:color w:val="auto"/>
        </w:rPr>
        <w:t>：幽门螺杆菌</w:t>
      </w:r>
      <w:r w:rsidRPr="00FD6666">
        <w:rPr>
          <w:rFonts w:ascii="Times New Roman" w:hAnsi="Times New Roman" w:cs="Times New Roman"/>
          <w:color w:val="auto"/>
        </w:rPr>
        <w:t>CagA</w:t>
      </w:r>
      <w:r w:rsidRPr="00FD6666">
        <w:rPr>
          <w:rFonts w:ascii="Times New Roman" w:hAnsi="宋体" w:cs="Times New Roman" w:hint="eastAsia"/>
          <w:color w:val="auto"/>
        </w:rPr>
        <w:t>蛋白调控</w:t>
      </w:r>
      <w:r w:rsidRPr="00FD6666">
        <w:rPr>
          <w:rFonts w:ascii="Times New Roman" w:hAnsi="Times New Roman" w:cs="Times New Roman"/>
          <w:color w:val="auto"/>
        </w:rPr>
        <w:t>α-</w:t>
      </w:r>
      <w:r w:rsidRPr="00FD6666">
        <w:rPr>
          <w:rFonts w:ascii="Times New Roman" w:hAnsi="宋体" w:cs="Times New Roman" w:hint="eastAsia"/>
          <w:color w:val="auto"/>
        </w:rPr>
        <w:t>烯醇酶表达及在胃癌变进程中的意义，</w:t>
      </w:r>
      <w:r w:rsidRPr="00FD6666">
        <w:rPr>
          <w:rFonts w:ascii="Times New Roman" w:hAnsi="Times New Roman" w:cs="Times New Roman"/>
          <w:color w:val="auto"/>
        </w:rPr>
        <w:t>2018/01</w:t>
      </w:r>
      <w:r w:rsidRPr="00FD6666">
        <w:rPr>
          <w:rFonts w:ascii="Times New Roman" w:hAnsi="Times New Roman" w:cs="Times New Roman"/>
          <w:color w:val="auto"/>
          <w:lang w:val="en-GB"/>
        </w:rPr>
        <w:t>–</w:t>
      </w:r>
      <w:r w:rsidRPr="00FD6666">
        <w:rPr>
          <w:rFonts w:ascii="Times New Roman" w:hAnsi="Times New Roman" w:cs="Times New Roman"/>
          <w:color w:val="auto"/>
        </w:rPr>
        <w:t>2021/12</w:t>
      </w:r>
      <w:r w:rsidRPr="00FD6666">
        <w:rPr>
          <w:rFonts w:ascii="Times New Roman" w:hAnsi="Times New Roman" w:cs="Times New Roman" w:hint="eastAsia"/>
          <w:color w:val="auto"/>
        </w:rPr>
        <w:t>，</w:t>
      </w:r>
      <w:r w:rsidR="00604A36">
        <w:rPr>
          <w:rFonts w:ascii="Times New Roman" w:hAnsi="宋体" w:cs="Times New Roman" w:hint="eastAsia"/>
          <w:color w:val="auto"/>
        </w:rPr>
        <w:t>直接经费</w:t>
      </w:r>
      <w:r w:rsidR="00604A36">
        <w:rPr>
          <w:rFonts w:ascii="Times New Roman" w:hAnsi="宋体" w:cs="Times New Roman" w:hint="eastAsia"/>
          <w:color w:val="auto"/>
        </w:rPr>
        <w:t>45</w:t>
      </w:r>
      <w:r w:rsidR="00604A36">
        <w:rPr>
          <w:rFonts w:ascii="Times New Roman" w:hAnsi="宋体" w:cs="Times New Roman" w:hint="eastAsia"/>
          <w:color w:val="auto"/>
        </w:rPr>
        <w:t>万</w:t>
      </w:r>
      <w:r w:rsidR="00EF0F0D">
        <w:rPr>
          <w:rFonts w:ascii="Times New Roman" w:hAnsi="宋体" w:cs="Times New Roman" w:hint="eastAsia"/>
          <w:color w:val="auto"/>
        </w:rPr>
        <w:t>元</w:t>
      </w:r>
      <w:r w:rsidR="00604A36">
        <w:rPr>
          <w:rFonts w:ascii="Times New Roman" w:hAnsi="宋体" w:cs="Times New Roman" w:hint="eastAsia"/>
          <w:color w:val="auto"/>
        </w:rPr>
        <w:t>，</w:t>
      </w:r>
      <w:r w:rsidR="00EF0F0D" w:rsidRPr="00FD6666">
        <w:rPr>
          <w:rFonts w:ascii="Times New Roman" w:hAnsi="宋体" w:cs="Times New Roman" w:hint="eastAsia"/>
          <w:color w:val="auto"/>
        </w:rPr>
        <w:t>在研，</w:t>
      </w:r>
      <w:r w:rsidRPr="003A0721">
        <w:rPr>
          <w:rFonts w:ascii="黑体" w:eastAsia="黑体" w:hAnsi="黑体" w:cs="Times New Roman" w:hint="eastAsia"/>
          <w:b/>
          <w:color w:val="auto"/>
        </w:rPr>
        <w:t>主持</w:t>
      </w:r>
      <w:r w:rsidRPr="00FD6666">
        <w:rPr>
          <w:rFonts w:ascii="Times New Roman" w:hAnsi="宋体" w:cs="Times New Roman" w:hint="eastAsia"/>
          <w:color w:val="auto"/>
        </w:rPr>
        <w:t>。</w:t>
      </w:r>
    </w:p>
    <w:bookmarkEnd w:id="1"/>
    <w:bookmarkEnd w:id="2"/>
    <w:bookmarkEnd w:id="3"/>
    <w:p w:rsidR="0067360A" w:rsidRPr="00FD6666" w:rsidRDefault="0067360A" w:rsidP="00FD6666">
      <w:pPr>
        <w:snapToGrid w:val="0"/>
        <w:spacing w:line="360" w:lineRule="auto"/>
        <w:rPr>
          <w:rFonts w:ascii="Times New Roman" w:hAnsi="宋体" w:cs="Times New Roman"/>
          <w:color w:val="auto"/>
        </w:rPr>
      </w:pPr>
      <w:r w:rsidRPr="00FD6666">
        <w:rPr>
          <w:rFonts w:ascii="Times New Roman" w:hAnsi="Times New Roman" w:cs="Times New Roman"/>
          <w:color w:val="auto"/>
        </w:rPr>
        <w:t xml:space="preserve">2. </w:t>
      </w:r>
      <w:r w:rsidRPr="00FD6666">
        <w:rPr>
          <w:rFonts w:ascii="Times New Roman" w:hAnsi="宋体" w:cs="Times New Roman" w:hint="eastAsia"/>
          <w:color w:val="auto"/>
        </w:rPr>
        <w:t>中国博士后科学基金</w:t>
      </w:r>
      <w:r w:rsidRPr="003A0721">
        <w:rPr>
          <w:rFonts w:ascii="黑体" w:eastAsia="黑体" w:hAnsi="黑体" w:cs="Times New Roman" w:hint="eastAsia"/>
          <w:b/>
          <w:color w:val="auto"/>
        </w:rPr>
        <w:t>特别资助项目</w:t>
      </w:r>
      <w:r w:rsidRPr="00FD6666">
        <w:rPr>
          <w:rFonts w:ascii="Times New Roman" w:hAnsi="宋体" w:cs="Times New Roman" w:hint="eastAsia"/>
          <w:color w:val="auto"/>
        </w:rPr>
        <w:t>（</w:t>
      </w:r>
      <w:r w:rsidRPr="00FD6666">
        <w:rPr>
          <w:rFonts w:ascii="Times New Roman" w:hAnsi="Times New Roman" w:cs="Times New Roman"/>
          <w:color w:val="auto"/>
        </w:rPr>
        <w:t>200801273</w:t>
      </w:r>
      <w:r w:rsidRPr="00FD6666">
        <w:rPr>
          <w:rFonts w:ascii="Times New Roman" w:hAnsi="Times New Roman" w:cs="Times New Roman" w:hint="eastAsia"/>
          <w:color w:val="auto"/>
        </w:rPr>
        <w:t>）：</w:t>
      </w:r>
      <w:r w:rsidRPr="00FD6666">
        <w:rPr>
          <w:rFonts w:ascii="Times New Roman" w:hAnsi="宋体" w:cs="Times New Roman" w:hint="eastAsia"/>
          <w:color w:val="auto"/>
        </w:rPr>
        <w:t>以乳酸乳球菌为载体构建抗幽门螺杆菌感染口服疫苗，</w:t>
      </w:r>
      <w:r w:rsidRPr="00FD6666">
        <w:rPr>
          <w:rFonts w:ascii="Times New Roman" w:hAnsi="Times New Roman" w:cs="Times New Roman"/>
          <w:color w:val="auto"/>
        </w:rPr>
        <w:t>2008/10</w:t>
      </w:r>
      <w:r w:rsidRPr="00FD6666">
        <w:rPr>
          <w:rFonts w:ascii="Times New Roman" w:hAnsi="Times New Roman" w:cs="Times New Roman"/>
          <w:color w:val="auto"/>
          <w:lang w:val="en-GB"/>
        </w:rPr>
        <w:t>–</w:t>
      </w:r>
      <w:r w:rsidRPr="00FD6666">
        <w:rPr>
          <w:rFonts w:ascii="Times New Roman" w:hAnsi="Times New Roman" w:cs="Times New Roman"/>
          <w:color w:val="auto"/>
        </w:rPr>
        <w:t>2011/06</w:t>
      </w:r>
      <w:r w:rsidRPr="00FD6666">
        <w:rPr>
          <w:rFonts w:ascii="Times New Roman" w:hAnsi="宋体" w:cs="Times New Roman" w:hint="eastAsia"/>
          <w:color w:val="auto"/>
        </w:rPr>
        <w:t>，已结题，</w:t>
      </w:r>
      <w:r w:rsidRPr="003A0721">
        <w:rPr>
          <w:rFonts w:ascii="黑体" w:eastAsia="黑体" w:hAnsi="黑体" w:cs="Times New Roman" w:hint="eastAsia"/>
          <w:b/>
          <w:color w:val="auto"/>
        </w:rPr>
        <w:t>主持</w:t>
      </w:r>
      <w:r w:rsidRPr="00FD6666">
        <w:rPr>
          <w:rFonts w:ascii="Times New Roman" w:hAnsi="宋体" w:cs="Times New Roman" w:hint="eastAsia"/>
          <w:color w:val="auto"/>
        </w:rPr>
        <w:t>。</w:t>
      </w:r>
    </w:p>
    <w:p w:rsidR="0067360A" w:rsidRPr="00FD6666" w:rsidRDefault="0067360A" w:rsidP="00FD6666">
      <w:pPr>
        <w:snapToGrid w:val="0"/>
        <w:spacing w:line="360" w:lineRule="auto"/>
        <w:rPr>
          <w:rFonts w:ascii="Times New Roman" w:hAnsi="宋体" w:cs="Times New Roman"/>
          <w:color w:val="auto"/>
        </w:rPr>
      </w:pPr>
      <w:r w:rsidRPr="00FD6666">
        <w:rPr>
          <w:rFonts w:ascii="Times New Roman" w:hAnsi="Times New Roman" w:cs="Times New Roman"/>
          <w:color w:val="auto"/>
        </w:rPr>
        <w:t xml:space="preserve">3. </w:t>
      </w:r>
      <w:r w:rsidRPr="00FD6666">
        <w:rPr>
          <w:rFonts w:ascii="Times New Roman" w:hAnsi="宋体" w:cs="Times New Roman" w:hint="eastAsia"/>
          <w:color w:val="auto"/>
        </w:rPr>
        <w:t>中国博士后基金</w:t>
      </w:r>
      <w:r w:rsidRPr="003A0721">
        <w:rPr>
          <w:rFonts w:ascii="黑体" w:eastAsia="黑体" w:hAnsi="黑体" w:cs="Times New Roman" w:hint="eastAsia"/>
          <w:b/>
          <w:color w:val="auto"/>
        </w:rPr>
        <w:t>面上项目</w:t>
      </w:r>
      <w:r w:rsidRPr="00FD6666">
        <w:rPr>
          <w:rFonts w:ascii="Times New Roman" w:hAnsi="宋体" w:cs="Times New Roman" w:hint="eastAsia"/>
          <w:color w:val="auto"/>
        </w:rPr>
        <w:t>（</w:t>
      </w:r>
      <w:bookmarkStart w:id="6" w:name="OLE_LINK5"/>
      <w:bookmarkStart w:id="7" w:name="OLE_LINK6"/>
      <w:r w:rsidRPr="00FD6666">
        <w:rPr>
          <w:rFonts w:ascii="Times New Roman" w:hAnsi="Times New Roman" w:cs="Times New Roman"/>
          <w:color w:val="auto"/>
        </w:rPr>
        <w:t>20070410253</w:t>
      </w:r>
      <w:bookmarkEnd w:id="6"/>
      <w:bookmarkEnd w:id="7"/>
      <w:r w:rsidRPr="00FD6666">
        <w:rPr>
          <w:rFonts w:ascii="Times New Roman" w:hAnsi="Times New Roman" w:cs="Times New Roman" w:hint="eastAsia"/>
          <w:color w:val="auto"/>
        </w:rPr>
        <w:t>）</w:t>
      </w:r>
      <w:r w:rsidRPr="00FD6666">
        <w:rPr>
          <w:rFonts w:ascii="Times New Roman" w:hAnsi="宋体" w:cs="Times New Roman" w:hint="eastAsia"/>
          <w:color w:val="auto"/>
        </w:rPr>
        <w:t>：以乳酸乳球菌为抗原载体构建抗幽门螺杆菌感染口服疫苗，</w:t>
      </w:r>
      <w:r w:rsidRPr="00FD6666">
        <w:rPr>
          <w:rFonts w:ascii="Times New Roman" w:hAnsi="Times New Roman" w:cs="Times New Roman"/>
          <w:color w:val="auto"/>
        </w:rPr>
        <w:t>2007/07</w:t>
      </w:r>
      <w:r w:rsidRPr="00FD6666">
        <w:rPr>
          <w:rFonts w:ascii="Times New Roman" w:hAnsi="Times New Roman" w:cs="Times New Roman"/>
          <w:color w:val="auto"/>
          <w:lang w:val="en-GB"/>
        </w:rPr>
        <w:t>–</w:t>
      </w:r>
      <w:r w:rsidRPr="00FD6666">
        <w:rPr>
          <w:rFonts w:ascii="Times New Roman" w:hAnsi="Times New Roman" w:cs="Times New Roman"/>
          <w:color w:val="auto"/>
        </w:rPr>
        <w:t>2009/06</w:t>
      </w:r>
      <w:r w:rsidRPr="00FD6666">
        <w:rPr>
          <w:rFonts w:ascii="Times New Roman" w:hAnsi="宋体" w:cs="Times New Roman" w:hint="eastAsia"/>
          <w:color w:val="auto"/>
        </w:rPr>
        <w:t>，已结题，</w:t>
      </w:r>
      <w:r w:rsidRPr="003A0721">
        <w:rPr>
          <w:rFonts w:ascii="黑体" w:eastAsia="黑体" w:hAnsi="黑体" w:cs="Times New Roman" w:hint="eastAsia"/>
          <w:b/>
          <w:color w:val="auto"/>
        </w:rPr>
        <w:t>主持</w:t>
      </w:r>
      <w:r w:rsidRPr="00FD6666">
        <w:rPr>
          <w:rFonts w:ascii="Times New Roman" w:hAnsi="宋体" w:cs="Times New Roman" w:hint="eastAsia"/>
          <w:color w:val="auto"/>
        </w:rPr>
        <w:t>。</w:t>
      </w:r>
    </w:p>
    <w:p w:rsidR="0067360A" w:rsidRPr="00B83F9B" w:rsidRDefault="0067360A" w:rsidP="00FD6666">
      <w:pPr>
        <w:snapToGrid w:val="0"/>
        <w:spacing w:line="360" w:lineRule="auto"/>
        <w:rPr>
          <w:rFonts w:ascii="Times New Roman" w:hAnsi="宋体" w:cs="Times New Roman"/>
          <w:color w:val="auto"/>
        </w:rPr>
      </w:pPr>
      <w:r w:rsidRPr="00FD6666">
        <w:rPr>
          <w:rFonts w:ascii="Times New Roman" w:hAnsi="Times New Roman" w:cs="Times New Roman"/>
          <w:color w:val="auto"/>
        </w:rPr>
        <w:t xml:space="preserve">4. </w:t>
      </w:r>
      <w:bookmarkStart w:id="8" w:name="OLE_LINK15"/>
      <w:bookmarkStart w:id="9" w:name="OLE_LINK16"/>
      <w:r w:rsidR="003A0721" w:rsidRPr="003A0721">
        <w:rPr>
          <w:rFonts w:ascii="黑体" w:eastAsia="黑体" w:hAnsi="黑体" w:cs="Times New Roman" w:hint="eastAsia"/>
          <w:b/>
          <w:color w:val="auto"/>
        </w:rPr>
        <w:t>国家科技重大专项</w:t>
      </w:r>
      <w:r w:rsidR="003A0721" w:rsidRPr="00FD6666">
        <w:rPr>
          <w:rFonts w:ascii="Times New Roman" w:hAnsi="宋体" w:cs="Times New Roman" w:hint="eastAsia"/>
          <w:color w:val="auto"/>
        </w:rPr>
        <w:t>（</w:t>
      </w:r>
      <w:r w:rsidR="003A0721" w:rsidRPr="00FD6666">
        <w:rPr>
          <w:rFonts w:ascii="Times New Roman" w:hAnsi="Times New Roman" w:cs="Times New Roman"/>
          <w:color w:val="auto"/>
        </w:rPr>
        <w:t>2018ZX10301407</w:t>
      </w:r>
      <w:r w:rsidR="003A0721" w:rsidRPr="00FD6666">
        <w:rPr>
          <w:rFonts w:ascii="Times New Roman" w:hAnsi="Times New Roman" w:cs="Times New Roman" w:hint="eastAsia"/>
          <w:color w:val="auto"/>
        </w:rPr>
        <w:t>）：基于</w:t>
      </w:r>
      <w:r w:rsidR="003A0721" w:rsidRPr="00FD6666">
        <w:rPr>
          <w:rFonts w:ascii="Times New Roman" w:hAnsi="Times New Roman" w:cs="Times New Roman"/>
          <w:color w:val="auto"/>
        </w:rPr>
        <w:t xml:space="preserve">CRISPR </w:t>
      </w:r>
      <w:r w:rsidR="003A0721" w:rsidRPr="00FD6666">
        <w:rPr>
          <w:rFonts w:ascii="Times New Roman" w:hAnsi="宋体" w:cs="Times New Roman" w:hint="eastAsia"/>
          <w:color w:val="auto"/>
        </w:rPr>
        <w:t>技术的重大传染病防控前沿技术研究，</w:t>
      </w:r>
      <w:r w:rsidR="003A0721" w:rsidRPr="00FD6666">
        <w:rPr>
          <w:rFonts w:ascii="Times New Roman" w:hAnsi="Times New Roman" w:cs="Times New Roman"/>
          <w:color w:val="auto"/>
        </w:rPr>
        <w:t>2018/01</w:t>
      </w:r>
      <w:r w:rsidR="003A0721" w:rsidRPr="00FD6666">
        <w:rPr>
          <w:rFonts w:ascii="Times New Roman" w:hAnsi="Times New Roman" w:cs="Times New Roman"/>
          <w:color w:val="auto"/>
          <w:lang w:val="en-GB"/>
        </w:rPr>
        <w:t>–</w:t>
      </w:r>
      <w:r w:rsidR="003A0721" w:rsidRPr="00FD6666">
        <w:rPr>
          <w:rFonts w:ascii="Times New Roman" w:hAnsi="Times New Roman" w:cs="Times New Roman"/>
          <w:color w:val="auto"/>
        </w:rPr>
        <w:t>2020/12</w:t>
      </w:r>
      <w:r w:rsidR="003A0721" w:rsidRPr="00FD6666">
        <w:rPr>
          <w:rFonts w:ascii="Times New Roman" w:hAnsi="宋体" w:cs="Times New Roman" w:hint="eastAsia"/>
          <w:color w:val="auto"/>
        </w:rPr>
        <w:t>，</w:t>
      </w:r>
      <w:r w:rsidR="003A0721" w:rsidRPr="00B83F9B">
        <w:rPr>
          <w:rFonts w:ascii="Times New Roman" w:hAnsi="Times New Roman" w:cs="Times New Roman"/>
          <w:color w:val="auto"/>
        </w:rPr>
        <w:t>1367.79</w:t>
      </w:r>
      <w:r w:rsidR="003A0721" w:rsidRPr="00B83F9B">
        <w:rPr>
          <w:rFonts w:ascii="Times New Roman" w:hAnsi="宋体" w:cs="Times New Roman" w:hint="eastAsia"/>
          <w:color w:val="auto"/>
        </w:rPr>
        <w:t>万元，</w:t>
      </w:r>
      <w:r w:rsidR="003A0721" w:rsidRPr="00FD6666">
        <w:rPr>
          <w:rFonts w:ascii="Times New Roman" w:hAnsi="宋体" w:cs="Times New Roman" w:hint="eastAsia"/>
          <w:color w:val="auto"/>
        </w:rPr>
        <w:t>由郑州大学牵头，解放军军事医学科学院、中国疾病控制中心、北京佑安医院、北京胸科医院共同承担。</w:t>
      </w:r>
      <w:r w:rsidR="003A0721" w:rsidRPr="00B83F9B">
        <w:rPr>
          <w:rFonts w:ascii="Times New Roman" w:hAnsi="宋体" w:cs="Times New Roman" w:hint="eastAsia"/>
          <w:color w:val="auto"/>
        </w:rPr>
        <w:t>本人为主要承担者（第三），并主持分课题“常见致病菌耐药质粒</w:t>
      </w:r>
      <w:r w:rsidR="003A0721" w:rsidRPr="00B83F9B">
        <w:rPr>
          <w:rFonts w:ascii="Times New Roman" w:hAnsi="宋体" w:cs="Times New Roman" w:hint="eastAsia"/>
          <w:color w:val="auto"/>
        </w:rPr>
        <w:t>CRISPR</w:t>
      </w:r>
      <w:r w:rsidR="003A0721" w:rsidRPr="00B83F9B">
        <w:rPr>
          <w:rFonts w:ascii="Times New Roman" w:hAnsi="宋体" w:cs="Times New Roman" w:hint="eastAsia"/>
          <w:color w:val="auto"/>
        </w:rPr>
        <w:t>消除</w:t>
      </w:r>
      <w:r w:rsidR="003A0721">
        <w:rPr>
          <w:rFonts w:ascii="Times New Roman" w:hAnsi="宋体" w:cs="Times New Roman" w:hint="eastAsia"/>
          <w:color w:val="auto"/>
        </w:rPr>
        <w:t>技术”</w:t>
      </w:r>
      <w:r w:rsidR="003A0721" w:rsidRPr="00FD6666">
        <w:rPr>
          <w:rFonts w:ascii="Times New Roman" w:hAnsi="宋体" w:cs="Times New Roman" w:hint="eastAsia"/>
          <w:color w:val="auto"/>
        </w:rPr>
        <w:t>。</w:t>
      </w:r>
      <w:r w:rsidR="003A0721" w:rsidRPr="00FD6666">
        <w:rPr>
          <w:rFonts w:ascii="Times New Roman" w:hAnsi="宋体" w:cs="Times New Roman"/>
          <w:color w:val="auto"/>
        </w:rPr>
        <w:t xml:space="preserve">5. </w:t>
      </w:r>
      <w:r w:rsidRPr="007B0FE0">
        <w:rPr>
          <w:rFonts w:ascii="黑体" w:eastAsia="黑体" w:hAnsi="黑体" w:cs="Times New Roman" w:hint="eastAsia"/>
          <w:b/>
          <w:color w:val="auto"/>
        </w:rPr>
        <w:t>国家科技重大专项</w:t>
      </w:r>
      <w:r w:rsidRPr="00FD6666">
        <w:rPr>
          <w:rFonts w:ascii="Times New Roman" w:hAnsi="宋体" w:cs="Times New Roman" w:hint="eastAsia"/>
          <w:color w:val="auto"/>
        </w:rPr>
        <w:t>（</w:t>
      </w:r>
      <w:bookmarkStart w:id="10" w:name="OLE_LINK7"/>
      <w:bookmarkStart w:id="11" w:name="OLE_LINK8"/>
      <w:r w:rsidRPr="00FD6666">
        <w:rPr>
          <w:rFonts w:ascii="Times New Roman" w:hAnsi="Times New Roman" w:cs="Times New Roman"/>
          <w:color w:val="auto"/>
        </w:rPr>
        <w:t>2013ZX10004607</w:t>
      </w:r>
      <w:bookmarkEnd w:id="10"/>
      <w:bookmarkEnd w:id="11"/>
      <w:r w:rsidRPr="00FD6666">
        <w:rPr>
          <w:rFonts w:ascii="Times New Roman" w:hAnsi="Times New Roman" w:cs="Times New Roman" w:hint="eastAsia"/>
          <w:color w:val="auto"/>
        </w:rPr>
        <w:t>）：</w:t>
      </w:r>
      <w:r w:rsidRPr="00FD6666">
        <w:rPr>
          <w:rFonts w:ascii="Times New Roman" w:hAnsi="Times New Roman" w:cs="Times New Roman"/>
          <w:color w:val="auto"/>
        </w:rPr>
        <w:t xml:space="preserve">CRISPR </w:t>
      </w:r>
      <w:r w:rsidRPr="00FD6666">
        <w:rPr>
          <w:rFonts w:ascii="Times New Roman" w:hAnsi="宋体" w:cs="Times New Roman" w:hint="eastAsia"/>
          <w:color w:val="auto"/>
        </w:rPr>
        <w:t>系统和小</w:t>
      </w:r>
      <w:r w:rsidRPr="00FD6666">
        <w:rPr>
          <w:rFonts w:ascii="Times New Roman" w:hAnsi="Times New Roman" w:cs="Times New Roman"/>
          <w:color w:val="auto"/>
        </w:rPr>
        <w:t xml:space="preserve">RNA </w:t>
      </w:r>
      <w:r w:rsidRPr="00FD6666">
        <w:rPr>
          <w:rFonts w:ascii="Times New Roman" w:hAnsi="宋体" w:cs="Times New Roman" w:hint="eastAsia"/>
          <w:color w:val="auto"/>
        </w:rPr>
        <w:t>作为病原菌耐药和毒力分子靶标的应用基础研究，</w:t>
      </w:r>
      <w:r w:rsidRPr="00FD6666">
        <w:rPr>
          <w:rFonts w:ascii="Times New Roman" w:hAnsi="Times New Roman" w:cs="Times New Roman"/>
          <w:color w:val="auto"/>
        </w:rPr>
        <w:t>2013/01</w:t>
      </w:r>
      <w:r w:rsidRPr="00FD6666">
        <w:rPr>
          <w:rFonts w:ascii="Times New Roman" w:hAnsi="Times New Roman" w:cs="Times New Roman"/>
          <w:color w:val="auto"/>
          <w:lang w:val="en-GB"/>
        </w:rPr>
        <w:t>–</w:t>
      </w:r>
      <w:r w:rsidRPr="00FD6666">
        <w:rPr>
          <w:rFonts w:ascii="Times New Roman" w:hAnsi="Times New Roman" w:cs="Times New Roman"/>
          <w:color w:val="auto"/>
        </w:rPr>
        <w:t>2015/12</w:t>
      </w:r>
      <w:r w:rsidRPr="00FD6666">
        <w:rPr>
          <w:rFonts w:ascii="Times New Roman" w:hAnsi="宋体" w:cs="Times New Roman" w:hint="eastAsia"/>
          <w:color w:val="auto"/>
        </w:rPr>
        <w:t>，</w:t>
      </w:r>
      <w:r w:rsidRPr="00B83F9B">
        <w:rPr>
          <w:rFonts w:ascii="Times New Roman" w:hAnsi="Times New Roman" w:cs="Times New Roman"/>
          <w:color w:val="auto"/>
        </w:rPr>
        <w:t>498</w:t>
      </w:r>
      <w:r w:rsidRPr="00B83F9B">
        <w:rPr>
          <w:rFonts w:ascii="Times New Roman" w:hAnsi="宋体" w:cs="Times New Roman" w:hint="eastAsia"/>
          <w:color w:val="auto"/>
        </w:rPr>
        <w:t>万元，</w:t>
      </w:r>
      <w:r w:rsidRPr="00FD6666">
        <w:rPr>
          <w:rFonts w:ascii="Times New Roman" w:hAnsi="宋体" w:cs="Times New Roman" w:hint="eastAsia"/>
          <w:color w:val="auto"/>
        </w:rPr>
        <w:t>由郑州大学牵头，解放军军事医学科学院和中国疾病控制中心共同承担，已结题，</w:t>
      </w:r>
      <w:r w:rsidRPr="00B83F9B">
        <w:rPr>
          <w:rFonts w:ascii="Times New Roman" w:hAnsi="宋体" w:cs="Times New Roman" w:hint="eastAsia"/>
          <w:color w:val="auto"/>
        </w:rPr>
        <w:t>本人为主要完成人（第三</w:t>
      </w:r>
      <w:r w:rsidR="00A83C03" w:rsidRPr="00B83F9B">
        <w:rPr>
          <w:rFonts w:ascii="Times New Roman" w:hAnsi="宋体" w:cs="Times New Roman" w:hint="eastAsia"/>
          <w:color w:val="auto"/>
        </w:rPr>
        <w:t>，参与者共</w:t>
      </w:r>
      <w:r w:rsidR="00D94C3E" w:rsidRPr="00B83F9B">
        <w:rPr>
          <w:rFonts w:ascii="Times New Roman" w:hAnsi="宋体" w:cs="Times New Roman" w:hint="eastAsia"/>
          <w:color w:val="auto"/>
        </w:rPr>
        <w:t>四十</w:t>
      </w:r>
      <w:r w:rsidR="00B83F9B" w:rsidRPr="00B83F9B">
        <w:rPr>
          <w:rFonts w:ascii="Times New Roman" w:hAnsi="宋体" w:cs="Times New Roman" w:hint="eastAsia"/>
          <w:color w:val="auto"/>
        </w:rPr>
        <w:t>余</w:t>
      </w:r>
      <w:r w:rsidR="00A83C03" w:rsidRPr="00B83F9B">
        <w:rPr>
          <w:rFonts w:ascii="Times New Roman" w:hAnsi="宋体" w:cs="Times New Roman" w:hint="eastAsia"/>
          <w:color w:val="auto"/>
        </w:rPr>
        <w:t>人</w:t>
      </w:r>
      <w:r w:rsidRPr="00B83F9B">
        <w:rPr>
          <w:rFonts w:ascii="Times New Roman" w:hAnsi="宋体" w:cs="Times New Roman" w:hint="eastAsia"/>
          <w:color w:val="auto"/>
        </w:rPr>
        <w:t>）。</w:t>
      </w:r>
      <w:bookmarkEnd w:id="8"/>
      <w:bookmarkEnd w:id="9"/>
    </w:p>
    <w:p w:rsidR="0067360A" w:rsidRPr="00FD6666" w:rsidRDefault="00B83F9B" w:rsidP="00FD6666">
      <w:pPr>
        <w:snapToGrid w:val="0"/>
        <w:spacing w:line="360" w:lineRule="auto"/>
        <w:rPr>
          <w:rFonts w:ascii="Times New Roman" w:hAnsi="宋体" w:cs="Times New Roman"/>
          <w:color w:val="auto"/>
        </w:rPr>
      </w:pPr>
      <w:r>
        <w:rPr>
          <w:rFonts w:ascii="Times New Roman" w:hAnsi="Times New Roman" w:cs="Times New Roman"/>
          <w:color w:val="auto"/>
        </w:rPr>
        <w:t>6</w:t>
      </w:r>
      <w:r w:rsidR="0067360A" w:rsidRPr="00FD6666">
        <w:rPr>
          <w:rFonts w:ascii="Times New Roman" w:hAnsi="Times New Roman" w:cs="Times New Roman"/>
          <w:color w:val="auto"/>
        </w:rPr>
        <w:t xml:space="preserve">. </w:t>
      </w:r>
      <w:r w:rsidR="0067360A" w:rsidRPr="00FD6666">
        <w:rPr>
          <w:rFonts w:ascii="Times New Roman" w:hAnsi="宋体" w:cs="Times New Roman" w:hint="eastAsia"/>
          <w:color w:val="auto"/>
        </w:rPr>
        <w:t>国家自然科学基金</w:t>
      </w:r>
      <w:r w:rsidR="0067360A" w:rsidRPr="00633EA8">
        <w:rPr>
          <w:rFonts w:ascii="Times New Roman" w:hAnsi="宋体" w:cs="Times New Roman" w:hint="eastAsia"/>
          <w:b/>
          <w:color w:val="auto"/>
        </w:rPr>
        <w:t>面上项目</w:t>
      </w:r>
      <w:r w:rsidR="0067360A" w:rsidRPr="00FD6666">
        <w:rPr>
          <w:rFonts w:ascii="Times New Roman" w:hAnsi="宋体" w:cs="Times New Roman" w:hint="eastAsia"/>
          <w:color w:val="auto"/>
        </w:rPr>
        <w:t>（</w:t>
      </w:r>
      <w:bookmarkStart w:id="12" w:name="OLE_LINK9"/>
      <w:bookmarkStart w:id="13" w:name="OLE_LINK10"/>
      <w:r w:rsidR="0067360A" w:rsidRPr="00FD6666">
        <w:rPr>
          <w:rFonts w:ascii="Times New Roman" w:hAnsi="Times New Roman" w:cs="Times New Roman"/>
          <w:color w:val="auto"/>
        </w:rPr>
        <w:t>81172740</w:t>
      </w:r>
      <w:bookmarkEnd w:id="12"/>
      <w:bookmarkEnd w:id="13"/>
      <w:r w:rsidR="0067360A" w:rsidRPr="00FD6666">
        <w:rPr>
          <w:rFonts w:ascii="Times New Roman" w:hAnsi="Times New Roman" w:cs="Times New Roman" w:hint="eastAsia"/>
          <w:color w:val="auto"/>
        </w:rPr>
        <w:t>）：</w:t>
      </w:r>
      <w:r w:rsidR="0067360A" w:rsidRPr="00FD6666">
        <w:rPr>
          <w:rFonts w:ascii="Times New Roman" w:hAnsi="宋体" w:cs="Times New Roman" w:hint="eastAsia"/>
          <w:color w:val="auto"/>
        </w:rPr>
        <w:t>手足口病重症病例影响因素的分子流行病学研究，</w:t>
      </w:r>
      <w:r w:rsidR="0067360A" w:rsidRPr="00FD6666">
        <w:rPr>
          <w:rFonts w:ascii="Times New Roman" w:hAnsi="Times New Roman" w:cs="Times New Roman"/>
          <w:color w:val="auto"/>
        </w:rPr>
        <w:t>2012/01</w:t>
      </w:r>
      <w:r w:rsidR="0067360A" w:rsidRPr="00FD6666">
        <w:rPr>
          <w:rFonts w:ascii="Times New Roman" w:hAnsi="Times New Roman" w:cs="Times New Roman"/>
          <w:color w:val="auto"/>
          <w:lang w:val="en-GB"/>
        </w:rPr>
        <w:t>–</w:t>
      </w:r>
      <w:r w:rsidR="0067360A" w:rsidRPr="00FD6666">
        <w:rPr>
          <w:rFonts w:ascii="Times New Roman" w:hAnsi="Times New Roman" w:cs="Times New Roman"/>
          <w:color w:val="auto"/>
        </w:rPr>
        <w:t>2015/12</w:t>
      </w:r>
      <w:r w:rsidR="0067360A" w:rsidRPr="00FD6666">
        <w:rPr>
          <w:rFonts w:ascii="Times New Roman" w:hAnsi="宋体" w:cs="Times New Roman" w:hint="eastAsia"/>
          <w:color w:val="auto"/>
        </w:rPr>
        <w:t>，</w:t>
      </w:r>
      <w:r w:rsidR="0067360A" w:rsidRPr="00FD6666">
        <w:rPr>
          <w:rFonts w:ascii="Times New Roman" w:hAnsi="Times New Roman" w:cs="Times New Roman"/>
          <w:color w:val="auto"/>
        </w:rPr>
        <w:t>62</w:t>
      </w:r>
      <w:r w:rsidR="0067360A" w:rsidRPr="00FD6666">
        <w:rPr>
          <w:rFonts w:ascii="Times New Roman" w:hAnsi="宋体" w:cs="Times New Roman" w:hint="eastAsia"/>
          <w:color w:val="auto"/>
        </w:rPr>
        <w:t>万元，已结题，主要完成人（第二）。</w:t>
      </w:r>
    </w:p>
    <w:p w:rsidR="0067360A" w:rsidRPr="00FD6666" w:rsidRDefault="00B83F9B" w:rsidP="00FD6666">
      <w:pPr>
        <w:snapToGrid w:val="0"/>
        <w:spacing w:line="360" w:lineRule="auto"/>
        <w:rPr>
          <w:rFonts w:ascii="Times New Roman" w:hAnsi="Times New Roman" w:cs="Times New Roman"/>
          <w:color w:val="auto"/>
        </w:rPr>
      </w:pPr>
      <w:r>
        <w:rPr>
          <w:rFonts w:ascii="Times New Roman" w:hAnsi="Times New Roman" w:cs="Times New Roman"/>
          <w:color w:val="auto"/>
        </w:rPr>
        <w:t>7</w:t>
      </w:r>
      <w:r w:rsidR="0067360A" w:rsidRPr="00FD6666">
        <w:rPr>
          <w:rFonts w:ascii="Times New Roman" w:hAnsi="Times New Roman" w:cs="Times New Roman"/>
          <w:color w:val="auto"/>
        </w:rPr>
        <w:t xml:space="preserve">. </w:t>
      </w:r>
      <w:r w:rsidR="0067360A" w:rsidRPr="00FD6666">
        <w:rPr>
          <w:rFonts w:ascii="Times New Roman" w:hAnsi="宋体" w:cs="Times New Roman" w:hint="eastAsia"/>
          <w:color w:val="auto"/>
        </w:rPr>
        <w:t>国家自然科学基金</w:t>
      </w:r>
      <w:r w:rsidR="0067360A" w:rsidRPr="00633EA8">
        <w:rPr>
          <w:rFonts w:ascii="Times New Roman" w:hAnsi="宋体" w:cs="Times New Roman" w:hint="eastAsia"/>
          <w:b/>
          <w:color w:val="auto"/>
        </w:rPr>
        <w:t>面上项目</w:t>
      </w:r>
      <w:r w:rsidR="0067360A" w:rsidRPr="00FD6666">
        <w:rPr>
          <w:rFonts w:ascii="Times New Roman" w:hAnsi="宋体" w:cs="Times New Roman" w:hint="eastAsia"/>
          <w:color w:val="auto"/>
        </w:rPr>
        <w:t>（</w:t>
      </w:r>
      <w:bookmarkStart w:id="14" w:name="OLE_LINK11"/>
      <w:bookmarkStart w:id="15" w:name="OLE_LINK12"/>
      <w:r w:rsidR="0067360A" w:rsidRPr="00FD6666">
        <w:rPr>
          <w:rFonts w:ascii="Times New Roman" w:hAnsi="Times New Roman" w:cs="Times New Roman"/>
          <w:color w:val="auto"/>
        </w:rPr>
        <w:t>81473030</w:t>
      </w:r>
      <w:bookmarkEnd w:id="14"/>
      <w:bookmarkEnd w:id="15"/>
      <w:r w:rsidR="0067360A" w:rsidRPr="00FD6666">
        <w:rPr>
          <w:rFonts w:ascii="Times New Roman" w:hAnsi="Times New Roman" w:cs="Times New Roman" w:hint="eastAsia"/>
          <w:color w:val="auto"/>
        </w:rPr>
        <w:t>）：</w:t>
      </w:r>
      <w:r w:rsidR="0067360A" w:rsidRPr="00FD6666">
        <w:rPr>
          <w:rFonts w:ascii="Times New Roman" w:hAnsi="宋体" w:cs="Times New Roman" w:hint="eastAsia"/>
          <w:color w:val="auto"/>
        </w:rPr>
        <w:t>时间序列分析在手足口病流行预测中的应用研究，</w:t>
      </w:r>
      <w:r w:rsidR="0067360A" w:rsidRPr="00FD6666">
        <w:rPr>
          <w:rFonts w:ascii="Times New Roman" w:hAnsi="Times New Roman" w:cs="Times New Roman"/>
          <w:color w:val="auto"/>
        </w:rPr>
        <w:t>2015/01</w:t>
      </w:r>
      <w:r w:rsidR="0067360A" w:rsidRPr="00FD6666">
        <w:rPr>
          <w:rFonts w:ascii="Times New Roman" w:hAnsi="Times New Roman" w:cs="Times New Roman"/>
          <w:color w:val="auto"/>
          <w:lang w:val="en-GB"/>
        </w:rPr>
        <w:t>–</w:t>
      </w:r>
      <w:r w:rsidR="0067360A" w:rsidRPr="00FD6666">
        <w:rPr>
          <w:rFonts w:ascii="Times New Roman" w:hAnsi="Times New Roman" w:cs="Times New Roman"/>
          <w:color w:val="auto"/>
        </w:rPr>
        <w:t>2018/12</w:t>
      </w:r>
      <w:r w:rsidR="0067360A" w:rsidRPr="00FD6666">
        <w:rPr>
          <w:rFonts w:ascii="Times New Roman" w:hAnsi="宋体" w:cs="Times New Roman" w:hint="eastAsia"/>
          <w:color w:val="auto"/>
        </w:rPr>
        <w:t>，</w:t>
      </w:r>
      <w:r w:rsidR="0067360A" w:rsidRPr="00FD6666">
        <w:rPr>
          <w:rFonts w:ascii="Times New Roman" w:hAnsi="Times New Roman" w:cs="Times New Roman"/>
          <w:color w:val="auto"/>
        </w:rPr>
        <w:t>60</w:t>
      </w:r>
      <w:r w:rsidR="0067360A" w:rsidRPr="00FD6666">
        <w:rPr>
          <w:rFonts w:ascii="Times New Roman" w:hAnsi="宋体" w:cs="Times New Roman" w:hint="eastAsia"/>
          <w:color w:val="auto"/>
        </w:rPr>
        <w:t>万元，</w:t>
      </w:r>
      <w:r w:rsidR="00A83C03" w:rsidRPr="00FD6666">
        <w:rPr>
          <w:rFonts w:ascii="Times New Roman" w:hAnsi="宋体" w:cs="Times New Roman" w:hint="eastAsia"/>
          <w:color w:val="auto"/>
        </w:rPr>
        <w:t>已结题，</w:t>
      </w:r>
      <w:r w:rsidR="0067360A" w:rsidRPr="00FD6666">
        <w:rPr>
          <w:rFonts w:ascii="Times New Roman" w:hAnsi="宋体" w:cs="Times New Roman" w:hint="eastAsia"/>
          <w:color w:val="auto"/>
        </w:rPr>
        <w:t>主要参与人（第三）。</w:t>
      </w:r>
    </w:p>
    <w:p w:rsidR="0067360A" w:rsidRDefault="00B83F9B" w:rsidP="00FD6666">
      <w:pPr>
        <w:snapToGrid w:val="0"/>
        <w:spacing w:line="360" w:lineRule="auto"/>
        <w:rPr>
          <w:rFonts w:ascii="Times New Roman" w:cs="Times New Roman"/>
          <w:color w:val="auto"/>
        </w:rPr>
      </w:pPr>
      <w:r>
        <w:rPr>
          <w:rFonts w:ascii="Times New Roman" w:hAnsi="Times New Roman" w:cs="Times New Roman"/>
          <w:color w:val="auto"/>
        </w:rPr>
        <w:lastRenderedPageBreak/>
        <w:t>8</w:t>
      </w:r>
      <w:r w:rsidR="0067360A" w:rsidRPr="00FD6666">
        <w:rPr>
          <w:rFonts w:ascii="Times New Roman" w:hAnsi="Times New Roman" w:cs="Times New Roman"/>
          <w:color w:val="auto"/>
        </w:rPr>
        <w:t xml:space="preserve">. </w:t>
      </w:r>
      <w:r w:rsidR="0067360A" w:rsidRPr="00FD6666">
        <w:rPr>
          <w:rFonts w:ascii="Times New Roman" w:cs="Times New Roman" w:hint="eastAsia"/>
          <w:color w:val="auto"/>
        </w:rPr>
        <w:t>国家自然科学基金项目（</w:t>
      </w:r>
      <w:bookmarkStart w:id="16" w:name="OLE_LINK13"/>
      <w:bookmarkStart w:id="17" w:name="OLE_LINK14"/>
      <w:r w:rsidR="0067360A" w:rsidRPr="00FD6666">
        <w:rPr>
          <w:rFonts w:ascii="Times New Roman" w:hAnsi="Times New Roman" w:cs="Times New Roman"/>
          <w:color w:val="auto"/>
        </w:rPr>
        <w:t>30471450</w:t>
      </w:r>
      <w:bookmarkEnd w:id="16"/>
      <w:bookmarkEnd w:id="17"/>
      <w:r w:rsidR="0067360A" w:rsidRPr="00FD6666">
        <w:rPr>
          <w:rFonts w:ascii="Times New Roman" w:hAnsi="Times New Roman" w:cs="Times New Roman" w:hint="eastAsia"/>
          <w:color w:val="auto"/>
        </w:rPr>
        <w:t>）：</w:t>
      </w:r>
      <w:r w:rsidR="0067360A" w:rsidRPr="00FD6666">
        <w:rPr>
          <w:rFonts w:ascii="Times New Roman" w:cs="Times New Roman" w:hint="eastAsia"/>
          <w:color w:val="auto"/>
        </w:rPr>
        <w:t>肉类及肉制品中旋毛虫特异性快速检疫技术研究，</w:t>
      </w:r>
      <w:r w:rsidR="0067360A" w:rsidRPr="00FD6666">
        <w:rPr>
          <w:rFonts w:ascii="Times New Roman" w:hAnsi="Times New Roman" w:cs="Times New Roman"/>
          <w:color w:val="auto"/>
        </w:rPr>
        <w:t>2005.1</w:t>
      </w:r>
      <w:r w:rsidR="0067360A" w:rsidRPr="00FD6666">
        <w:rPr>
          <w:rFonts w:ascii="Times New Roman" w:hAnsi="Times New Roman" w:cs="Times New Roman"/>
          <w:color w:val="auto"/>
          <w:lang w:val="en-GB"/>
        </w:rPr>
        <w:t>–</w:t>
      </w:r>
      <w:r w:rsidR="0067360A" w:rsidRPr="00FD6666">
        <w:rPr>
          <w:rFonts w:ascii="Times New Roman" w:hAnsi="Times New Roman" w:cs="Times New Roman"/>
          <w:color w:val="auto"/>
        </w:rPr>
        <w:t>2005.12</w:t>
      </w:r>
      <w:r w:rsidR="0067360A" w:rsidRPr="00FD6666">
        <w:rPr>
          <w:rFonts w:ascii="Times New Roman" w:cs="Times New Roman" w:hint="eastAsia"/>
          <w:color w:val="auto"/>
        </w:rPr>
        <w:t>，</w:t>
      </w:r>
      <w:r w:rsidR="0067360A" w:rsidRPr="00FD6666">
        <w:rPr>
          <w:rFonts w:ascii="Times New Roman" w:hAnsi="Times New Roman" w:cs="Times New Roman" w:hint="eastAsia"/>
          <w:color w:val="auto"/>
        </w:rPr>
        <w:t>已结题，</w:t>
      </w:r>
      <w:r w:rsidR="0067360A" w:rsidRPr="00FD6666">
        <w:rPr>
          <w:rFonts w:ascii="Times New Roman" w:cs="Times New Roman" w:hint="eastAsia"/>
          <w:color w:val="auto"/>
        </w:rPr>
        <w:t>参与。</w:t>
      </w:r>
    </w:p>
    <w:p w:rsidR="00B83F9B" w:rsidRDefault="00B83F9B" w:rsidP="00FD6666">
      <w:pPr>
        <w:snapToGrid w:val="0"/>
        <w:spacing w:line="360" w:lineRule="auto"/>
        <w:rPr>
          <w:rFonts w:ascii="Times New Roman" w:hAnsi="Times New Roman" w:cs="Times New Roman"/>
          <w:color w:val="auto"/>
        </w:rPr>
      </w:pPr>
      <w:r>
        <w:rPr>
          <w:rFonts w:ascii="Times New Roman" w:hAnsi="Times New Roman" w:cs="Times New Roman"/>
          <w:color w:val="auto"/>
        </w:rPr>
        <w:t xml:space="preserve">9. </w:t>
      </w:r>
      <w:r w:rsidRPr="00B83F9B">
        <w:rPr>
          <w:rFonts w:ascii="Times New Roman" w:hAnsi="Times New Roman" w:cs="Times New Roman" w:hint="eastAsia"/>
          <w:color w:val="auto"/>
        </w:rPr>
        <w:t>海南省自然科学基金创新研究团队项目（</w:t>
      </w:r>
      <w:r w:rsidRPr="00B83F9B">
        <w:rPr>
          <w:rFonts w:ascii="Times New Roman" w:hAnsi="Times New Roman" w:cs="Times New Roman" w:hint="eastAsia"/>
          <w:color w:val="auto"/>
        </w:rPr>
        <w:t>820CXTD438</w:t>
      </w:r>
      <w:r w:rsidRPr="00B83F9B">
        <w:rPr>
          <w:rFonts w:ascii="Times New Roman" w:hAnsi="Times New Roman" w:cs="Times New Roman" w:hint="eastAsia"/>
          <w:color w:val="auto"/>
        </w:rPr>
        <w:t>）</w:t>
      </w:r>
      <w:r>
        <w:rPr>
          <w:rFonts w:ascii="Times New Roman" w:hAnsi="Times New Roman" w:cs="Times New Roman" w:hint="eastAsia"/>
          <w:color w:val="auto"/>
        </w:rPr>
        <w:t>：</w:t>
      </w:r>
      <w:r w:rsidRPr="00B83F9B">
        <w:rPr>
          <w:rFonts w:ascii="Times New Roman" w:hAnsi="Times New Roman" w:cs="Times New Roman" w:hint="eastAsia"/>
          <w:color w:val="auto"/>
        </w:rPr>
        <w:t>幽门螺杆菌免疫活性蛋白对</w:t>
      </w:r>
      <w:r w:rsidRPr="00B83F9B">
        <w:rPr>
          <w:rFonts w:ascii="Times New Roman" w:hAnsi="Times New Roman" w:cs="Times New Roman" w:hint="eastAsia"/>
          <w:color w:val="auto"/>
        </w:rPr>
        <w:t>Th2</w:t>
      </w:r>
      <w:r w:rsidRPr="00B83F9B">
        <w:rPr>
          <w:rFonts w:ascii="Times New Roman" w:hAnsi="Times New Roman" w:cs="Times New Roman" w:hint="eastAsia"/>
          <w:color w:val="auto"/>
        </w:rPr>
        <w:t>型食品过敏反应的调节作用及应用基础，</w:t>
      </w:r>
      <w:r w:rsidRPr="00B83F9B">
        <w:rPr>
          <w:rFonts w:ascii="Times New Roman" w:hAnsi="Times New Roman" w:cs="Times New Roman" w:hint="eastAsia"/>
          <w:color w:val="auto"/>
        </w:rPr>
        <w:t>2021.01</w:t>
      </w:r>
      <w:r w:rsidRPr="00FD6666">
        <w:rPr>
          <w:rFonts w:ascii="Times New Roman" w:hAnsi="Times New Roman" w:cs="Times New Roman"/>
          <w:color w:val="auto"/>
          <w:lang w:val="en-GB"/>
        </w:rPr>
        <w:t>–</w:t>
      </w:r>
      <w:r w:rsidRPr="00B83F9B">
        <w:rPr>
          <w:rFonts w:ascii="Times New Roman" w:hAnsi="Times New Roman" w:cs="Times New Roman" w:hint="eastAsia"/>
          <w:color w:val="auto"/>
        </w:rPr>
        <w:t>2022.12, 30</w:t>
      </w:r>
      <w:r w:rsidRPr="00B83F9B">
        <w:rPr>
          <w:rFonts w:ascii="Times New Roman" w:hAnsi="Times New Roman" w:cs="Times New Roman" w:hint="eastAsia"/>
          <w:color w:val="auto"/>
        </w:rPr>
        <w:t>万，</w:t>
      </w:r>
      <w:r w:rsidRPr="00B83F9B">
        <w:rPr>
          <w:rFonts w:ascii="Times New Roman" w:hAnsi="Times New Roman" w:cs="Times New Roman" w:hint="eastAsia"/>
          <w:b/>
          <w:color w:val="auto"/>
        </w:rPr>
        <w:t>主持</w:t>
      </w:r>
      <w:r w:rsidRPr="00B83F9B">
        <w:rPr>
          <w:rFonts w:ascii="Times New Roman" w:hAnsi="Times New Roman" w:cs="Times New Roman" w:hint="eastAsia"/>
          <w:color w:val="auto"/>
        </w:rPr>
        <w:t>。</w:t>
      </w:r>
    </w:p>
    <w:p w:rsidR="00B83F9B" w:rsidRPr="00FD6666" w:rsidRDefault="00B83F9B" w:rsidP="00B83F9B">
      <w:pPr>
        <w:snapToGrid w:val="0"/>
        <w:spacing w:line="360" w:lineRule="auto"/>
        <w:rPr>
          <w:rFonts w:ascii="Times New Roman" w:hAnsi="Times New Roman" w:cs="Times New Roman"/>
          <w:color w:val="auto"/>
        </w:rPr>
      </w:pPr>
      <w:r>
        <w:rPr>
          <w:rFonts w:ascii="Times New Roman" w:hAnsi="Times New Roman" w:cs="Times New Roman"/>
          <w:color w:val="auto"/>
        </w:rPr>
        <w:t>10</w:t>
      </w:r>
      <w:r w:rsidRPr="00FD6666">
        <w:rPr>
          <w:rFonts w:ascii="Times New Roman" w:hAnsi="Times New Roman" w:cs="Times New Roman"/>
          <w:color w:val="auto"/>
        </w:rPr>
        <w:t xml:space="preserve">. </w:t>
      </w:r>
      <w:r w:rsidRPr="00FD6666">
        <w:rPr>
          <w:rFonts w:ascii="Times New Roman" w:hAnsi="Times New Roman" w:cs="Times New Roman" w:hint="eastAsia"/>
          <w:color w:val="auto"/>
        </w:rPr>
        <w:t>河南省分子诊断与检验技术协同创新中心项目（</w:t>
      </w:r>
      <w:r w:rsidRPr="00FD6666">
        <w:rPr>
          <w:rFonts w:ascii="Times New Roman" w:hAnsi="Times New Roman" w:cs="Times New Roman"/>
          <w:color w:val="auto"/>
        </w:rPr>
        <w:t>XTCX-2015-ZD2</w:t>
      </w:r>
      <w:r w:rsidRPr="00FD6666">
        <w:rPr>
          <w:rFonts w:ascii="Times New Roman" w:hAnsi="Times New Roman" w:cs="Times New Roman" w:hint="eastAsia"/>
          <w:color w:val="auto"/>
        </w:rPr>
        <w:t>）：幽门螺杆菌</w:t>
      </w:r>
      <w:r w:rsidRPr="00FD6666">
        <w:rPr>
          <w:rFonts w:ascii="Times New Roman" w:hAnsi="Times New Roman" w:cs="Times New Roman"/>
          <w:color w:val="auto"/>
        </w:rPr>
        <w:t>CagA</w:t>
      </w:r>
      <w:r w:rsidRPr="00FD6666">
        <w:rPr>
          <w:rFonts w:ascii="Times New Roman" w:hAnsi="Times New Roman" w:cs="Times New Roman" w:hint="eastAsia"/>
          <w:color w:val="auto"/>
        </w:rPr>
        <w:t>蛋白调控α烯醇酶表达与胃癌变进程关系及其诊断价值，</w:t>
      </w:r>
      <w:r w:rsidRPr="00FD6666">
        <w:rPr>
          <w:rFonts w:ascii="Times New Roman" w:hAnsi="Times New Roman" w:cs="Times New Roman"/>
          <w:color w:val="auto"/>
        </w:rPr>
        <w:t>2014/10</w:t>
      </w:r>
      <w:r w:rsidRPr="00FD6666">
        <w:rPr>
          <w:rFonts w:ascii="Times New Roman" w:hAnsi="Times New Roman" w:cs="Times New Roman"/>
          <w:color w:val="auto"/>
          <w:lang w:val="en-GB"/>
        </w:rPr>
        <w:t>–</w:t>
      </w:r>
      <w:r w:rsidRPr="00FD6666">
        <w:rPr>
          <w:rFonts w:ascii="Times New Roman" w:hAnsi="Times New Roman" w:cs="Times New Roman"/>
          <w:color w:val="auto"/>
        </w:rPr>
        <w:t>2016/</w:t>
      </w:r>
      <w:r>
        <w:rPr>
          <w:rFonts w:ascii="Times New Roman" w:hAnsi="Times New Roman" w:cs="Times New Roman"/>
          <w:color w:val="auto"/>
        </w:rPr>
        <w:t xml:space="preserve"> </w:t>
      </w:r>
      <w:r w:rsidRPr="00FD6666">
        <w:rPr>
          <w:rFonts w:ascii="Times New Roman" w:hAnsi="Times New Roman" w:cs="Times New Roman"/>
          <w:color w:val="auto"/>
        </w:rPr>
        <w:t>10</w:t>
      </w:r>
      <w:r w:rsidRPr="00FD6666">
        <w:rPr>
          <w:rFonts w:ascii="Times New Roman" w:hAnsi="宋体" w:cs="Times New Roman" w:hint="eastAsia"/>
          <w:color w:val="auto"/>
        </w:rPr>
        <w:t>，</w:t>
      </w:r>
      <w:r w:rsidRPr="00FD6666">
        <w:rPr>
          <w:rFonts w:ascii="Times New Roman" w:hAnsi="Times New Roman" w:cs="Times New Roman"/>
          <w:color w:val="auto"/>
        </w:rPr>
        <w:t>10</w:t>
      </w:r>
      <w:r w:rsidRPr="00FD6666">
        <w:rPr>
          <w:rFonts w:ascii="Times New Roman" w:hAnsi="Times New Roman" w:cs="Times New Roman" w:hint="eastAsia"/>
          <w:color w:val="auto"/>
        </w:rPr>
        <w:t>万</w:t>
      </w:r>
      <w:r w:rsidRPr="00FD6666">
        <w:rPr>
          <w:rFonts w:ascii="Times New Roman" w:hAnsi="宋体" w:cs="Times New Roman" w:hint="eastAsia"/>
          <w:color w:val="auto"/>
        </w:rPr>
        <w:t>元</w:t>
      </w:r>
      <w:r w:rsidRPr="00FD6666">
        <w:rPr>
          <w:rFonts w:ascii="Times New Roman" w:hAnsi="Times New Roman" w:cs="Times New Roman" w:hint="eastAsia"/>
          <w:color w:val="auto"/>
        </w:rPr>
        <w:t>，</w:t>
      </w:r>
      <w:r w:rsidRPr="00FD6666">
        <w:rPr>
          <w:rFonts w:ascii="Times New Roman" w:hAnsi="Times New Roman" w:cs="Times New Roman" w:hint="eastAsia"/>
          <w:b/>
          <w:color w:val="auto"/>
        </w:rPr>
        <w:t>主持</w:t>
      </w:r>
      <w:r w:rsidRPr="00FD6666">
        <w:rPr>
          <w:rFonts w:ascii="Times New Roman" w:hAnsi="Times New Roman" w:cs="Times New Roman" w:hint="eastAsia"/>
          <w:color w:val="auto"/>
        </w:rPr>
        <w:t>。</w:t>
      </w:r>
    </w:p>
    <w:p w:rsidR="00F40F02" w:rsidRPr="003547A1" w:rsidRDefault="00DD17BF" w:rsidP="00FD6666">
      <w:pPr>
        <w:snapToGrid w:val="0"/>
        <w:spacing w:line="360" w:lineRule="auto"/>
        <w:rPr>
          <w:rFonts w:ascii="楷体" w:eastAsia="楷体" w:hAnsi="楷体" w:cs="宋体"/>
          <w:b/>
          <w:color w:val="auto"/>
          <w:sz w:val="28"/>
          <w:szCs w:val="28"/>
        </w:rPr>
      </w:pPr>
      <w:r w:rsidRPr="003547A1">
        <w:rPr>
          <w:rFonts w:ascii="楷体" w:eastAsia="楷体" w:hAnsi="楷体" w:cs="宋体" w:hint="eastAsia"/>
          <w:b/>
          <w:color w:val="auto"/>
          <w:sz w:val="28"/>
          <w:szCs w:val="28"/>
        </w:rPr>
        <w:t>成果和奖励</w:t>
      </w:r>
    </w:p>
    <w:p w:rsidR="00F40F02" w:rsidRPr="00FD6666" w:rsidRDefault="00DD17BF" w:rsidP="00FD6666">
      <w:pPr>
        <w:snapToGrid w:val="0"/>
        <w:spacing w:line="360" w:lineRule="auto"/>
        <w:outlineLvl w:val="0"/>
        <w:rPr>
          <w:rFonts w:ascii="楷体" w:eastAsia="楷体" w:hAnsi="楷体" w:cs="宋体"/>
          <w:b/>
          <w:bCs/>
          <w:color w:val="auto"/>
        </w:rPr>
      </w:pPr>
      <w:r w:rsidRPr="00FD6666">
        <w:rPr>
          <w:rFonts w:ascii="楷体" w:eastAsia="楷体" w:hAnsi="楷体" w:cs="宋体" w:hint="eastAsia"/>
          <w:b/>
          <w:bCs/>
          <w:color w:val="auto"/>
        </w:rPr>
        <w:t>一、期刊论文</w:t>
      </w:r>
    </w:p>
    <w:p w:rsidR="002230B7" w:rsidRPr="002230B7" w:rsidRDefault="002230B7" w:rsidP="002230B7">
      <w:pPr>
        <w:snapToGrid w:val="0"/>
        <w:spacing w:line="360" w:lineRule="exact"/>
        <w:jc w:val="both"/>
        <w:rPr>
          <w:rFonts w:ascii="Times New Roman" w:hAnsi="Times New Roman" w:cs="Times New Roman"/>
          <w:color w:val="auto"/>
        </w:rPr>
      </w:pPr>
      <w:r w:rsidRPr="002230B7">
        <w:rPr>
          <w:rFonts w:ascii="Times New Roman" w:hAnsi="Times New Roman" w:cs="Times New Roman" w:hint="eastAsia"/>
          <w:color w:val="auto"/>
        </w:rPr>
        <w:t>近三年以第一或通讯作者发表</w:t>
      </w:r>
      <w:r w:rsidRPr="002230B7">
        <w:rPr>
          <w:rFonts w:ascii="Times New Roman" w:hAnsi="Times New Roman" w:cs="Times New Roman" w:hint="eastAsia"/>
          <w:color w:val="auto"/>
        </w:rPr>
        <w:t>SCI</w:t>
      </w:r>
      <w:r w:rsidRPr="002230B7">
        <w:rPr>
          <w:rFonts w:ascii="Times New Roman" w:hAnsi="Times New Roman" w:cs="Times New Roman" w:hint="eastAsia"/>
          <w:color w:val="auto"/>
        </w:rPr>
        <w:t>论文</w:t>
      </w:r>
      <w:r w:rsidRPr="002230B7">
        <w:rPr>
          <w:rFonts w:ascii="Times New Roman" w:hAnsi="Times New Roman" w:cs="Times New Roman" w:hint="eastAsia"/>
          <w:color w:val="auto"/>
        </w:rPr>
        <w:t>14</w:t>
      </w:r>
      <w:r w:rsidRPr="002230B7">
        <w:rPr>
          <w:rFonts w:ascii="Times New Roman" w:hAnsi="Times New Roman" w:cs="Times New Roman" w:hint="eastAsia"/>
          <w:color w:val="auto"/>
        </w:rPr>
        <w:t>篇，最高影响因子</w:t>
      </w:r>
      <w:r w:rsidRPr="002230B7">
        <w:rPr>
          <w:rFonts w:ascii="Times New Roman" w:hAnsi="Times New Roman" w:cs="Times New Roman" w:hint="eastAsia"/>
          <w:color w:val="auto"/>
        </w:rPr>
        <w:t>5.893.</w:t>
      </w:r>
    </w:p>
    <w:p w:rsidR="002230B7" w:rsidRPr="002230B7" w:rsidRDefault="002230B7" w:rsidP="002230B7">
      <w:pPr>
        <w:snapToGrid w:val="0"/>
        <w:spacing w:line="360" w:lineRule="exact"/>
        <w:jc w:val="both"/>
        <w:rPr>
          <w:rFonts w:ascii="Times New Roman" w:hAnsi="Times New Roman" w:cs="Times New Roman"/>
          <w:color w:val="auto"/>
        </w:rPr>
      </w:pPr>
      <w:r w:rsidRPr="002230B7">
        <w:rPr>
          <w:rFonts w:ascii="Times New Roman" w:hAnsi="Times New Roman" w:cs="Times New Roman"/>
          <w:color w:val="auto"/>
        </w:rPr>
        <w:t xml:space="preserve">1. Xiaoyan Peng, Rongguang Zhang, Chen Wang, Feiyan Yu, Mingyang Yu, Shuaiyin Chen, Qingtang Fan, Yuanlin Xi, Guangcai Duan. E. coli enterotoxin LtB enhances vaccine-induced anti-H. pylori protection by promoting leukocyte migration into gastric mucus via </w:t>
      </w:r>
      <w:r w:rsidRPr="002230B7">
        <w:rPr>
          <w:rFonts w:ascii="Times New Roman" w:hAnsi="Times New Roman" w:cs="Times New Roman" w:hint="eastAsia"/>
          <w:color w:val="auto"/>
        </w:rPr>
        <w:t>inflammatory lesions. Cells, 2019, 8(9). pii: E982. p1-18.</w:t>
      </w:r>
      <w:r w:rsidRPr="002230B7">
        <w:rPr>
          <w:rFonts w:ascii="Times New Roman" w:hAnsi="Times New Roman" w:cs="Times New Roman" w:hint="eastAsia"/>
          <w:color w:val="auto"/>
        </w:rPr>
        <w:t>通讯作者</w:t>
      </w:r>
      <w:r w:rsidRPr="002230B7">
        <w:rPr>
          <w:rFonts w:ascii="Times New Roman" w:hAnsi="Times New Roman" w:cs="Times New Roman" w:hint="eastAsia"/>
          <w:color w:val="auto"/>
        </w:rPr>
        <w:t>.</w:t>
      </w:r>
    </w:p>
    <w:p w:rsidR="002230B7" w:rsidRPr="002230B7" w:rsidRDefault="002230B7" w:rsidP="002230B7">
      <w:pPr>
        <w:snapToGrid w:val="0"/>
        <w:spacing w:line="360" w:lineRule="exact"/>
        <w:jc w:val="both"/>
        <w:rPr>
          <w:rFonts w:ascii="Times New Roman" w:hAnsi="Times New Roman" w:cs="Times New Roman"/>
          <w:color w:val="auto"/>
        </w:rPr>
      </w:pPr>
      <w:r w:rsidRPr="002230B7">
        <w:rPr>
          <w:rFonts w:ascii="Times New Roman" w:hAnsi="Times New Roman" w:cs="Times New Roman" w:hint="eastAsia"/>
          <w:color w:val="auto"/>
        </w:rPr>
        <w:t>2. Mingyang Yu, Rongguang Zhang, Peng Ni, Guangcai Duan. Chinese herbal medicine supplementation therapy on COVID-19. Pharmacol Res, 2020, 160: 105181. doi: 10.1016/j.phrs.2020.105181.</w:t>
      </w:r>
      <w:r w:rsidRPr="002230B7">
        <w:rPr>
          <w:rFonts w:ascii="Times New Roman" w:hAnsi="Times New Roman" w:cs="Times New Roman" w:hint="eastAsia"/>
          <w:color w:val="auto"/>
        </w:rPr>
        <w:t>通讯作者</w:t>
      </w:r>
      <w:r w:rsidRPr="002230B7">
        <w:rPr>
          <w:rFonts w:ascii="Times New Roman" w:hAnsi="Times New Roman" w:cs="Times New Roman" w:hint="eastAsia"/>
          <w:color w:val="auto"/>
        </w:rPr>
        <w:t>.</w:t>
      </w:r>
    </w:p>
    <w:p w:rsidR="002230B7" w:rsidRPr="002230B7" w:rsidRDefault="002230B7" w:rsidP="002230B7">
      <w:pPr>
        <w:snapToGrid w:val="0"/>
        <w:spacing w:line="360" w:lineRule="exact"/>
        <w:jc w:val="both"/>
        <w:rPr>
          <w:rFonts w:ascii="Times New Roman" w:hAnsi="Times New Roman" w:cs="Times New Roman"/>
          <w:color w:val="auto"/>
        </w:rPr>
      </w:pPr>
      <w:r w:rsidRPr="002230B7">
        <w:rPr>
          <w:rFonts w:ascii="Times New Roman" w:hAnsi="Times New Roman" w:cs="Times New Roman" w:hint="eastAsia"/>
          <w:color w:val="auto"/>
        </w:rPr>
        <w:t>3. Bin Wang, Mingyang Yu, Rongguang Zhang, Shuaiyin Chen, Yuanlin Xi, Guangcai Duan. A meta</w:t>
      </w:r>
      <w:r w:rsidRPr="002230B7">
        <w:rPr>
          <w:rFonts w:ascii="Times New Roman" w:hAnsi="Times New Roman" w:cs="Times New Roman" w:hint="eastAsia"/>
          <w:color w:val="auto"/>
        </w:rPr>
        <w:t>‐</w:t>
      </w:r>
      <w:r w:rsidRPr="002230B7">
        <w:rPr>
          <w:rFonts w:ascii="Times New Roman" w:hAnsi="Times New Roman" w:cs="Times New Roman" w:hint="eastAsia"/>
          <w:color w:val="auto"/>
        </w:rPr>
        <w:t xml:space="preserve">analysis of the association between Helicobacter pylori infection and risk of atherosclerotic cardiovascular disease. Helicobacter. 2020, 25(6):e12761. </w:t>
      </w:r>
      <w:r w:rsidRPr="002230B7">
        <w:rPr>
          <w:rFonts w:ascii="Times New Roman" w:hAnsi="Times New Roman" w:cs="Times New Roman" w:hint="eastAsia"/>
          <w:color w:val="auto"/>
        </w:rPr>
        <w:t>通讯作者</w:t>
      </w:r>
      <w:r w:rsidRPr="002230B7">
        <w:rPr>
          <w:rFonts w:ascii="Times New Roman" w:hAnsi="Times New Roman" w:cs="Times New Roman" w:hint="eastAsia"/>
          <w:color w:val="auto"/>
        </w:rPr>
        <w:t>.</w:t>
      </w:r>
    </w:p>
    <w:p w:rsidR="002230B7" w:rsidRPr="002230B7" w:rsidRDefault="002230B7" w:rsidP="002230B7">
      <w:pPr>
        <w:snapToGrid w:val="0"/>
        <w:spacing w:line="360" w:lineRule="exact"/>
        <w:jc w:val="both"/>
        <w:rPr>
          <w:rFonts w:ascii="Times New Roman" w:hAnsi="Times New Roman" w:cs="Times New Roman"/>
          <w:color w:val="auto"/>
        </w:rPr>
      </w:pPr>
      <w:r w:rsidRPr="002230B7">
        <w:rPr>
          <w:rFonts w:ascii="Times New Roman" w:hAnsi="Times New Roman" w:cs="Times New Roman"/>
          <w:color w:val="auto"/>
        </w:rPr>
        <w:t>4. Nan Sun, Rongguang Zhang, Guangcai Duan, Xiaoyan Peng, Chen Wang, Shuaiyin Chen, Qingtang Fan. A food-grade engineered Lactococcus lactis strain delivering Helicobacter pylori Lpp20 alleviates bacterial infection in H. pylori-challenged mice. Biotechnol</w:t>
      </w:r>
      <w:r w:rsidRPr="002230B7">
        <w:rPr>
          <w:rFonts w:ascii="Times New Roman" w:hAnsi="Times New Roman" w:cs="Times New Roman" w:hint="eastAsia"/>
          <w:color w:val="auto"/>
        </w:rPr>
        <w:t>ogy Letters, 2019, 41 (12):1415-1421.</w:t>
      </w:r>
      <w:r w:rsidRPr="002230B7">
        <w:rPr>
          <w:rFonts w:ascii="Times New Roman" w:hAnsi="Times New Roman" w:cs="Times New Roman" w:hint="eastAsia"/>
          <w:color w:val="auto"/>
        </w:rPr>
        <w:t>通讯作者</w:t>
      </w:r>
      <w:r w:rsidRPr="002230B7">
        <w:rPr>
          <w:rFonts w:ascii="Times New Roman" w:hAnsi="Times New Roman" w:cs="Times New Roman" w:hint="eastAsia"/>
          <w:color w:val="auto"/>
        </w:rPr>
        <w:t>.</w:t>
      </w:r>
    </w:p>
    <w:p w:rsidR="002230B7" w:rsidRPr="002230B7" w:rsidRDefault="002230B7" w:rsidP="002230B7">
      <w:pPr>
        <w:snapToGrid w:val="0"/>
        <w:spacing w:line="360" w:lineRule="exact"/>
        <w:jc w:val="both"/>
        <w:rPr>
          <w:rFonts w:ascii="Times New Roman" w:hAnsi="Times New Roman" w:cs="Times New Roman"/>
          <w:color w:val="auto"/>
        </w:rPr>
      </w:pPr>
      <w:r w:rsidRPr="002230B7">
        <w:rPr>
          <w:rFonts w:ascii="Times New Roman" w:hAnsi="Times New Roman" w:cs="Times New Roman" w:hint="eastAsia"/>
          <w:color w:val="auto"/>
        </w:rPr>
        <w:t>5. Mingyang Yu, Rongguang Zhang, Peng Ni, Shuaiyin Chen, Guangcai Duan. Efficacy of Lactobacillus- supplemented triple therapy for H. pylori eradication: A meta-analysis of randomized controlled trials. PLoS One, 2019, 14(10): e0223309. p1-16.</w:t>
      </w:r>
      <w:r w:rsidRPr="002230B7">
        <w:rPr>
          <w:rFonts w:ascii="Times New Roman" w:hAnsi="Times New Roman" w:cs="Times New Roman" w:hint="eastAsia"/>
          <w:color w:val="auto"/>
        </w:rPr>
        <w:t>通讯作者</w:t>
      </w:r>
      <w:r w:rsidRPr="002230B7">
        <w:rPr>
          <w:rFonts w:ascii="Times New Roman" w:hAnsi="Times New Roman" w:cs="Times New Roman" w:hint="eastAsia"/>
          <w:color w:val="auto"/>
        </w:rPr>
        <w:t>.</w:t>
      </w:r>
    </w:p>
    <w:p w:rsidR="002230B7" w:rsidRPr="002230B7" w:rsidRDefault="002230B7" w:rsidP="002230B7">
      <w:pPr>
        <w:snapToGrid w:val="0"/>
        <w:spacing w:line="360" w:lineRule="exact"/>
        <w:jc w:val="both"/>
        <w:rPr>
          <w:rFonts w:ascii="Times New Roman" w:hAnsi="Times New Roman" w:cs="Times New Roman"/>
          <w:color w:val="auto"/>
        </w:rPr>
      </w:pPr>
      <w:r w:rsidRPr="002230B7">
        <w:rPr>
          <w:rFonts w:ascii="Times New Roman" w:hAnsi="Times New Roman" w:cs="Times New Roman" w:hint="eastAsia"/>
          <w:color w:val="auto"/>
        </w:rPr>
        <w:t xml:space="preserve">6. Mingyang Yu, Rongguang Zhang, Peng Ni, Shuaiyin Chen, Guangcai Duan. Helicobacter pylori infection and psoriasis: A systematic review and meta-analysis. Medicina, 2019, 55(10). pii: E645. p1-10.. </w:t>
      </w:r>
      <w:r w:rsidRPr="002230B7">
        <w:rPr>
          <w:rFonts w:ascii="Times New Roman" w:hAnsi="Times New Roman" w:cs="Times New Roman" w:hint="eastAsia"/>
          <w:color w:val="auto"/>
        </w:rPr>
        <w:t>通讯作者</w:t>
      </w:r>
      <w:r w:rsidRPr="002230B7">
        <w:rPr>
          <w:rFonts w:ascii="Times New Roman" w:hAnsi="Times New Roman" w:cs="Times New Roman" w:hint="eastAsia"/>
          <w:color w:val="auto"/>
        </w:rPr>
        <w:t>.</w:t>
      </w:r>
    </w:p>
    <w:p w:rsidR="002230B7" w:rsidRPr="002230B7" w:rsidRDefault="002230B7" w:rsidP="002230B7">
      <w:pPr>
        <w:snapToGrid w:val="0"/>
        <w:spacing w:line="360" w:lineRule="exact"/>
        <w:jc w:val="both"/>
        <w:rPr>
          <w:rFonts w:ascii="Times New Roman" w:hAnsi="Times New Roman" w:cs="Times New Roman"/>
          <w:color w:val="auto"/>
        </w:rPr>
      </w:pPr>
      <w:r w:rsidRPr="002230B7">
        <w:rPr>
          <w:rFonts w:ascii="Times New Roman" w:hAnsi="Times New Roman" w:cs="Times New Roman"/>
          <w:color w:val="auto"/>
        </w:rPr>
        <w:t xml:space="preserve">7. Rongguang Zhang, Dan Qiao, Xiaoyan Peng, Guangcai Duan, Qingfeng Shi, Linghan Zhang, Chen Wang, Wenjuan Liang, Shuaiyin Chen, Qingtang Fan. A novel food-grade lactococcal expression system and its use for secretion and delivery of an oral vaccine </w:t>
      </w:r>
      <w:r w:rsidRPr="002230B7">
        <w:rPr>
          <w:rFonts w:ascii="Times New Roman" w:hAnsi="Times New Roman" w:cs="Times New Roman"/>
          <w:color w:val="auto"/>
        </w:rPr>
        <w:lastRenderedPageBreak/>
        <w:t>antige</w:t>
      </w:r>
      <w:r w:rsidRPr="002230B7">
        <w:rPr>
          <w:rFonts w:ascii="Times New Roman" w:hAnsi="Times New Roman" w:cs="Times New Roman" w:hint="eastAsia"/>
          <w:color w:val="auto"/>
        </w:rPr>
        <w:t>n. Journal of Chemical Technology and Biotechnology, 2018, doi:10.1002/jctb.5536. p1-6.</w:t>
      </w:r>
      <w:r w:rsidRPr="002230B7">
        <w:rPr>
          <w:rFonts w:ascii="Times New Roman" w:hAnsi="Times New Roman" w:cs="Times New Roman" w:hint="eastAsia"/>
          <w:color w:val="auto"/>
        </w:rPr>
        <w:t>第一作者</w:t>
      </w:r>
      <w:r w:rsidRPr="002230B7">
        <w:rPr>
          <w:rFonts w:ascii="Times New Roman" w:hAnsi="Times New Roman" w:cs="Times New Roman" w:hint="eastAsia"/>
          <w:color w:val="auto"/>
        </w:rPr>
        <w:t>.</w:t>
      </w:r>
    </w:p>
    <w:p w:rsidR="002230B7" w:rsidRPr="002230B7" w:rsidRDefault="002230B7" w:rsidP="002230B7">
      <w:pPr>
        <w:snapToGrid w:val="0"/>
        <w:spacing w:line="360" w:lineRule="exact"/>
        <w:jc w:val="both"/>
        <w:rPr>
          <w:rFonts w:ascii="Times New Roman" w:hAnsi="Times New Roman" w:cs="Times New Roman"/>
          <w:color w:val="auto"/>
        </w:rPr>
      </w:pPr>
      <w:r w:rsidRPr="002230B7">
        <w:rPr>
          <w:rFonts w:ascii="Times New Roman" w:hAnsi="Times New Roman" w:cs="Times New Roman"/>
          <w:color w:val="auto"/>
        </w:rPr>
        <w:t>8. Xiaoyan Peng, Rongguang Zhang, Guangcai Duan, Chen Wang, Nan Sun, Linghan Zhang, Shuaiyin Chen, Qingtang Fan, Yuanlin Xi. Production and delivery of Helicobacter pylori NapA in Lactococcus lactis and its protective efficacy and immune modulatory activit</w:t>
      </w:r>
      <w:r w:rsidRPr="002230B7">
        <w:rPr>
          <w:rFonts w:ascii="Times New Roman" w:hAnsi="Times New Roman" w:cs="Times New Roman" w:hint="eastAsia"/>
          <w:color w:val="auto"/>
        </w:rPr>
        <w:t>y. Scientific Reports, 2018, 8(1): 6435. p1-16.</w:t>
      </w:r>
      <w:r w:rsidRPr="002230B7">
        <w:rPr>
          <w:rFonts w:ascii="Times New Roman" w:hAnsi="Times New Roman" w:cs="Times New Roman" w:hint="eastAsia"/>
          <w:color w:val="auto"/>
        </w:rPr>
        <w:t>通讯作者</w:t>
      </w:r>
      <w:r w:rsidRPr="002230B7">
        <w:rPr>
          <w:rFonts w:ascii="Times New Roman" w:hAnsi="Times New Roman" w:cs="Times New Roman" w:hint="eastAsia"/>
          <w:color w:val="auto"/>
        </w:rPr>
        <w:t>.</w:t>
      </w:r>
    </w:p>
    <w:p w:rsidR="002230B7" w:rsidRPr="002230B7" w:rsidRDefault="002230B7" w:rsidP="002230B7">
      <w:pPr>
        <w:snapToGrid w:val="0"/>
        <w:spacing w:line="360" w:lineRule="exact"/>
        <w:jc w:val="both"/>
        <w:rPr>
          <w:rFonts w:ascii="Times New Roman" w:hAnsi="Times New Roman" w:cs="Times New Roman"/>
          <w:color w:val="auto"/>
        </w:rPr>
      </w:pPr>
      <w:r w:rsidRPr="002230B7">
        <w:rPr>
          <w:rFonts w:ascii="Times New Roman" w:hAnsi="Times New Roman" w:cs="Times New Roman"/>
          <w:color w:val="auto"/>
        </w:rPr>
        <w:t xml:space="preserve">9. Rongguang Zhang, Chen Wang, Wenbin Cheng, Guangcai Duan, Qingfeng Shi, Shuaiyin Chen, Qingtang Fan. Delivery of Helicobacter pylori HpaA to gastrointestinal mucosal immune sites using Lactococcus lactis and its immune efficacy in mice. Biotechnology Letters, 2018, 40(3): 585−590. </w:t>
      </w:r>
      <w:r w:rsidRPr="002230B7">
        <w:rPr>
          <w:rFonts w:ascii="Times New Roman" w:hAnsi="Times New Roman" w:cs="Times New Roman" w:hint="eastAsia"/>
          <w:color w:val="auto"/>
        </w:rPr>
        <w:t>第一作者</w:t>
      </w:r>
      <w:r w:rsidRPr="002230B7">
        <w:rPr>
          <w:rFonts w:ascii="Times New Roman" w:hAnsi="Times New Roman" w:cs="Times New Roman"/>
          <w:color w:val="auto"/>
        </w:rPr>
        <w:t>.</w:t>
      </w:r>
    </w:p>
    <w:p w:rsidR="002230B7" w:rsidRPr="002230B7" w:rsidRDefault="002230B7" w:rsidP="002230B7">
      <w:pPr>
        <w:snapToGrid w:val="0"/>
        <w:spacing w:line="360" w:lineRule="exact"/>
        <w:jc w:val="both"/>
        <w:rPr>
          <w:rFonts w:ascii="Times New Roman" w:hAnsi="Times New Roman" w:cs="Times New Roman"/>
          <w:color w:val="auto"/>
        </w:rPr>
      </w:pPr>
      <w:r w:rsidRPr="002230B7">
        <w:rPr>
          <w:rFonts w:ascii="Times New Roman" w:hAnsi="Times New Roman" w:cs="Times New Roman"/>
          <w:color w:val="auto"/>
        </w:rPr>
        <w:t xml:space="preserve">10. Peng Ni, Mingyang Yu, Rongguang Zhang, Cheng Cheng, Mengya He, Haiyan Wang, Shuaiyin Chen, Guangcai Duan. Dose-response association between c-reactive protein and risk of all-cause and cause-specific mortality: a systematic review and meta-analysis of </w:t>
      </w:r>
      <w:r w:rsidRPr="002230B7">
        <w:rPr>
          <w:rFonts w:ascii="Times New Roman" w:hAnsi="Times New Roman" w:cs="Times New Roman" w:hint="eastAsia"/>
          <w:color w:val="auto"/>
        </w:rPr>
        <w:t>cohort studies. Ann Epidemiol. 2020, 20:S1047-2797(20)30265-9.</w:t>
      </w:r>
      <w:r w:rsidRPr="002230B7">
        <w:rPr>
          <w:rFonts w:ascii="Times New Roman" w:hAnsi="Times New Roman" w:cs="Times New Roman" w:hint="eastAsia"/>
          <w:color w:val="auto"/>
        </w:rPr>
        <w:t>通讯作者</w:t>
      </w:r>
      <w:r w:rsidRPr="002230B7">
        <w:rPr>
          <w:rFonts w:ascii="Times New Roman" w:hAnsi="Times New Roman" w:cs="Times New Roman" w:hint="eastAsia"/>
          <w:color w:val="auto"/>
        </w:rPr>
        <w:t>.</w:t>
      </w:r>
    </w:p>
    <w:p w:rsidR="002230B7" w:rsidRPr="002230B7" w:rsidRDefault="002230B7" w:rsidP="002230B7">
      <w:pPr>
        <w:snapToGrid w:val="0"/>
        <w:spacing w:line="360" w:lineRule="exact"/>
        <w:jc w:val="both"/>
        <w:rPr>
          <w:rFonts w:ascii="Times New Roman" w:hAnsi="Times New Roman" w:cs="Times New Roman"/>
          <w:color w:val="auto"/>
        </w:rPr>
      </w:pPr>
      <w:r w:rsidRPr="002230B7">
        <w:rPr>
          <w:rFonts w:ascii="Times New Roman" w:hAnsi="Times New Roman" w:cs="Times New Roman" w:hint="eastAsia"/>
          <w:color w:val="auto"/>
        </w:rPr>
        <w:t xml:space="preserve">11. Peng Ni, Mingyang Yu, Rongguang Zhang, Mengya He, Haiyan Wang, Shuaiyin Chen, Guangcai Duan. Prognostic Significance of ADAM17 for Gastric Cancer Survival: A Meta-Analysis. Medicina. 2020 Jun 29;56(7):E322. (IF= 1.205). </w:t>
      </w:r>
      <w:r w:rsidRPr="002230B7">
        <w:rPr>
          <w:rFonts w:ascii="Times New Roman" w:hAnsi="Times New Roman" w:cs="Times New Roman" w:hint="eastAsia"/>
          <w:color w:val="auto"/>
        </w:rPr>
        <w:t>通讯作者</w:t>
      </w:r>
      <w:r w:rsidRPr="002230B7">
        <w:rPr>
          <w:rFonts w:ascii="Times New Roman" w:hAnsi="Times New Roman" w:cs="Times New Roman" w:hint="eastAsia"/>
          <w:color w:val="auto"/>
        </w:rPr>
        <w:t>.</w:t>
      </w:r>
    </w:p>
    <w:p w:rsidR="002230B7" w:rsidRPr="002230B7" w:rsidRDefault="002230B7" w:rsidP="002230B7">
      <w:pPr>
        <w:snapToGrid w:val="0"/>
        <w:spacing w:line="360" w:lineRule="exact"/>
        <w:jc w:val="both"/>
        <w:rPr>
          <w:rFonts w:ascii="Times New Roman" w:hAnsi="Times New Roman" w:cs="Times New Roman"/>
          <w:color w:val="auto"/>
        </w:rPr>
      </w:pPr>
      <w:r w:rsidRPr="002230B7">
        <w:rPr>
          <w:rFonts w:ascii="Times New Roman" w:hAnsi="Times New Roman" w:cs="Times New Roman" w:hint="eastAsia"/>
          <w:color w:val="auto"/>
        </w:rPr>
        <w:t xml:space="preserve">12. Limin Yue, Rongguang Zhang, Guangcai Duan.The Relationship Between Smoking and COVID-19 Progression.Nicotine Tob Res. 2021 May 4;23(5):880-881. </w:t>
      </w:r>
      <w:r w:rsidRPr="002230B7">
        <w:rPr>
          <w:rFonts w:ascii="Times New Roman" w:hAnsi="Times New Roman" w:cs="Times New Roman" w:hint="eastAsia"/>
          <w:color w:val="auto"/>
        </w:rPr>
        <w:t>通讯作者</w:t>
      </w:r>
      <w:r w:rsidRPr="002230B7">
        <w:rPr>
          <w:rFonts w:ascii="Times New Roman" w:hAnsi="Times New Roman" w:cs="Times New Roman" w:hint="eastAsia"/>
          <w:color w:val="auto"/>
        </w:rPr>
        <w:t xml:space="preserve">. </w:t>
      </w:r>
    </w:p>
    <w:p w:rsidR="002230B7" w:rsidRPr="002230B7" w:rsidRDefault="002230B7" w:rsidP="002230B7">
      <w:pPr>
        <w:snapToGrid w:val="0"/>
        <w:spacing w:line="360" w:lineRule="exact"/>
        <w:jc w:val="both"/>
        <w:rPr>
          <w:rFonts w:ascii="Times New Roman" w:hAnsi="Times New Roman" w:cs="Times New Roman"/>
          <w:color w:val="auto"/>
        </w:rPr>
      </w:pPr>
      <w:r w:rsidRPr="002230B7">
        <w:rPr>
          <w:rFonts w:ascii="Times New Roman" w:hAnsi="Times New Roman" w:cs="Times New Roman" w:hint="eastAsia"/>
          <w:color w:val="auto"/>
        </w:rPr>
        <w:t xml:space="preserve">13. Mengya He, Limin Yue, Haiyan Wang, Feiyan Yu, Mingyang Yu, Peng Ni, Ke Zhang, Shuaiyin Chen , Guangcai Duan, Rongguang Zhang.Evaluation of the prognostic value of CBXs in gastric cancer patients. Sci Rep. 2021 Jun 11;11(1):12375. </w:t>
      </w:r>
      <w:r w:rsidRPr="002230B7">
        <w:rPr>
          <w:rFonts w:ascii="Times New Roman" w:hAnsi="Times New Roman" w:cs="Times New Roman" w:hint="eastAsia"/>
          <w:color w:val="auto"/>
        </w:rPr>
        <w:t>通讯作者</w:t>
      </w:r>
      <w:r w:rsidRPr="002230B7">
        <w:rPr>
          <w:rFonts w:ascii="Times New Roman" w:hAnsi="Times New Roman" w:cs="Times New Roman" w:hint="eastAsia"/>
          <w:color w:val="auto"/>
        </w:rPr>
        <w:t>.</w:t>
      </w:r>
    </w:p>
    <w:p w:rsidR="002230B7" w:rsidRDefault="002230B7" w:rsidP="00C07862">
      <w:pPr>
        <w:snapToGrid w:val="0"/>
        <w:spacing w:line="360" w:lineRule="auto"/>
        <w:jc w:val="both"/>
        <w:rPr>
          <w:rFonts w:ascii="Times New Roman" w:hAnsi="Times New Roman" w:cs="Times New Roman"/>
          <w:color w:val="auto"/>
        </w:rPr>
      </w:pPr>
      <w:r w:rsidRPr="002230B7">
        <w:rPr>
          <w:rFonts w:ascii="Times New Roman" w:hAnsi="Times New Roman" w:cs="Times New Roman"/>
          <w:color w:val="auto"/>
        </w:rPr>
        <w:t>14. Ke Zhang, Wajid Ameen Mirza, Peng Ni, Mingyang Yu, Chen Wang, Bin Wang, Shuailei Chang, Limin Yue, Rongguang Zhang, Guangcai Duan.Recombination Lactococcus lactis expressing Helicobacter pylori neutrophil-activating protein A attenuates food allergy sy</w:t>
      </w:r>
      <w:r w:rsidRPr="002230B7">
        <w:rPr>
          <w:rFonts w:ascii="Times New Roman" w:hAnsi="Times New Roman" w:cs="Times New Roman" w:hint="eastAsia"/>
          <w:color w:val="auto"/>
        </w:rPr>
        <w:t>mptoms in mice. FEMS Microbiol Lett. 2021 Apr 22;368(6):fnab034.</w:t>
      </w:r>
      <w:r w:rsidRPr="002230B7">
        <w:rPr>
          <w:rFonts w:ascii="Times New Roman" w:hAnsi="Times New Roman" w:cs="Times New Roman" w:hint="eastAsia"/>
          <w:color w:val="auto"/>
        </w:rPr>
        <w:t>通讯作者</w:t>
      </w:r>
      <w:r w:rsidRPr="002230B7">
        <w:rPr>
          <w:rFonts w:ascii="Times New Roman" w:hAnsi="Times New Roman" w:cs="Times New Roman" w:hint="eastAsia"/>
          <w:color w:val="auto"/>
        </w:rPr>
        <w:t>.</w:t>
      </w:r>
    </w:p>
    <w:p w:rsidR="00016942" w:rsidRPr="00FD6666" w:rsidRDefault="00016942" w:rsidP="00C07862">
      <w:pPr>
        <w:snapToGrid w:val="0"/>
        <w:spacing w:line="360" w:lineRule="auto"/>
        <w:jc w:val="both"/>
        <w:rPr>
          <w:rFonts w:ascii="楷体" w:eastAsia="楷体" w:hAnsi="楷体" w:cs="Times New Roman"/>
          <w:b/>
          <w:color w:val="auto"/>
          <w:sz w:val="28"/>
          <w:szCs w:val="28"/>
        </w:rPr>
      </w:pPr>
      <w:r w:rsidRPr="00FD6666">
        <w:rPr>
          <w:rFonts w:ascii="楷体" w:eastAsia="楷体" w:hAnsi="楷体" w:cs="Times New Roman" w:hint="eastAsia"/>
          <w:b/>
          <w:color w:val="auto"/>
          <w:sz w:val="28"/>
          <w:szCs w:val="28"/>
        </w:rPr>
        <w:t>二、论</w:t>
      </w:r>
      <w:r w:rsidRPr="00FD6666">
        <w:rPr>
          <w:rFonts w:ascii="楷体" w:eastAsia="楷体" w:hAnsi="楷体" w:cs="Times New Roman"/>
          <w:b/>
          <w:color w:val="auto"/>
          <w:sz w:val="28"/>
          <w:szCs w:val="28"/>
        </w:rPr>
        <w:t xml:space="preserve"> </w:t>
      </w:r>
      <w:r w:rsidRPr="00FD6666">
        <w:rPr>
          <w:rFonts w:ascii="楷体" w:eastAsia="楷体" w:hAnsi="楷体" w:cs="Times New Roman" w:hint="eastAsia"/>
          <w:b/>
          <w:color w:val="auto"/>
          <w:sz w:val="28"/>
          <w:szCs w:val="28"/>
        </w:rPr>
        <w:t>著</w:t>
      </w:r>
    </w:p>
    <w:p w:rsidR="00016942" w:rsidRPr="00FD6666" w:rsidRDefault="00016942" w:rsidP="00FB7337">
      <w:pPr>
        <w:snapToGrid w:val="0"/>
        <w:spacing w:line="360" w:lineRule="auto"/>
        <w:rPr>
          <w:rFonts w:ascii="Times New Roman" w:hAnsi="Times New Roman" w:cs="Times New Roman"/>
          <w:color w:val="auto"/>
        </w:rPr>
      </w:pPr>
      <w:r w:rsidRPr="00FD6666">
        <w:rPr>
          <w:rFonts w:ascii="Times New Roman" w:hAnsi="Times New Roman" w:cs="Times New Roman"/>
          <w:color w:val="auto"/>
        </w:rPr>
        <w:t xml:space="preserve">1. </w:t>
      </w:r>
      <w:r w:rsidRPr="00FD6666">
        <w:rPr>
          <w:rFonts w:ascii="Times New Roman" w:hAnsi="Times New Roman" w:cs="Times New Roman" w:hint="eastAsia"/>
          <w:color w:val="auto"/>
        </w:rPr>
        <w:t>参与</w:t>
      </w:r>
      <w:r w:rsidR="00FB7337">
        <w:rPr>
          <w:rFonts w:ascii="Times New Roman" w:hAnsi="Times New Roman" w:cs="Times New Roman" w:hint="eastAsia"/>
          <w:color w:val="auto"/>
        </w:rPr>
        <w:t>撰写</w:t>
      </w:r>
      <w:r w:rsidRPr="00FD6666">
        <w:rPr>
          <w:rFonts w:ascii="Times New Roman" w:hAnsi="Times New Roman" w:cs="Times New Roman"/>
          <w:color w:val="auto"/>
        </w:rPr>
        <w:t xml:space="preserve"> </w:t>
      </w:r>
      <w:r w:rsidRPr="00FD6666">
        <w:rPr>
          <w:rFonts w:ascii="Times New Roman" w:hAnsi="Times New Roman" w:cs="Times New Roman" w:hint="eastAsia"/>
          <w:color w:val="auto"/>
        </w:rPr>
        <w:t>“</w:t>
      </w:r>
      <w:r w:rsidRPr="00675654">
        <w:rPr>
          <w:rFonts w:ascii="Times New Roman" w:cs="Times New Roman" w:hint="eastAsia"/>
          <w:b/>
          <w:color w:val="auto"/>
        </w:rPr>
        <w:t>十二五</w:t>
      </w:r>
      <w:r w:rsidRPr="00675654">
        <w:rPr>
          <w:rFonts w:ascii="Times New Roman" w:hAnsi="Times New Roman" w:cs="Times New Roman" w:hint="eastAsia"/>
          <w:b/>
          <w:color w:val="auto"/>
        </w:rPr>
        <w:t>”</w:t>
      </w:r>
      <w:r w:rsidRPr="00675654">
        <w:rPr>
          <w:rFonts w:ascii="Times New Roman" w:cs="Times New Roman" w:hint="eastAsia"/>
          <w:b/>
          <w:color w:val="auto"/>
        </w:rPr>
        <w:t>国家重点图书</w:t>
      </w:r>
      <w:r w:rsidRPr="00FD6666">
        <w:rPr>
          <w:rFonts w:ascii="Times New Roman" w:hAnsi="Times New Roman" w:cs="Times New Roman" w:hint="eastAsia"/>
          <w:b/>
          <w:color w:val="auto"/>
        </w:rPr>
        <w:t>《</w:t>
      </w:r>
      <w:r w:rsidRPr="00FD6666">
        <w:rPr>
          <w:rFonts w:ascii="Times New Roman" w:cs="Times New Roman" w:hint="eastAsia"/>
          <w:b/>
          <w:color w:val="auto"/>
        </w:rPr>
        <w:t>流行病学</w:t>
      </w:r>
      <w:r w:rsidRPr="00FD6666">
        <w:rPr>
          <w:rFonts w:ascii="Times New Roman" w:hAnsi="Times New Roman" w:cs="Times New Roman" w:hint="eastAsia"/>
          <w:b/>
          <w:color w:val="auto"/>
        </w:rPr>
        <w:t>》</w:t>
      </w:r>
      <w:r w:rsidRPr="00FD6666">
        <w:rPr>
          <w:rFonts w:ascii="Times New Roman" w:cs="Times New Roman" w:hint="eastAsia"/>
          <w:b/>
          <w:color w:val="auto"/>
        </w:rPr>
        <w:t>（</w:t>
      </w:r>
      <w:r w:rsidRPr="00FD6666">
        <w:rPr>
          <w:rFonts w:ascii="Times New Roman" w:hAnsi="Times New Roman" w:cs="Times New Roman"/>
          <w:b/>
          <w:color w:val="auto"/>
        </w:rPr>
        <w:t>377</w:t>
      </w:r>
      <w:r w:rsidRPr="00FD6666">
        <w:rPr>
          <w:rFonts w:ascii="Times New Roman" w:cs="Times New Roman" w:hint="eastAsia"/>
          <w:b/>
          <w:color w:val="auto"/>
        </w:rPr>
        <w:t>万字）</w:t>
      </w:r>
      <w:r w:rsidRPr="00FD6666">
        <w:rPr>
          <w:rFonts w:ascii="Times New Roman" w:cs="Times New Roman" w:hint="eastAsia"/>
          <w:color w:val="auto"/>
        </w:rPr>
        <w:t>，李立明</w:t>
      </w:r>
      <w:r w:rsidRPr="00FD6666">
        <w:rPr>
          <w:rFonts w:ascii="Times New Roman" w:hAnsi="Times New Roman" w:cs="Times New Roman" w:hint="eastAsia"/>
          <w:color w:val="auto"/>
        </w:rPr>
        <w:t>、</w:t>
      </w:r>
      <w:r w:rsidRPr="00FD6666">
        <w:rPr>
          <w:rFonts w:ascii="Times New Roman" w:cs="Times New Roman" w:hint="eastAsia"/>
          <w:color w:val="auto"/>
        </w:rPr>
        <w:t>曹务春主编，人民卫生出版社</w:t>
      </w:r>
      <w:r w:rsidRPr="00FD6666">
        <w:rPr>
          <w:rFonts w:ascii="Times New Roman" w:hAnsi="宋体" w:cs="Times New Roman" w:hint="eastAsia"/>
          <w:color w:val="auto"/>
        </w:rPr>
        <w:t>（</w:t>
      </w:r>
      <w:r w:rsidRPr="00FD6666">
        <w:rPr>
          <w:rFonts w:ascii="Times New Roman" w:hAnsi="Times New Roman" w:cs="Times New Roman"/>
          <w:color w:val="auto"/>
        </w:rPr>
        <w:t>ISBN 978-7-117-19746-5/R·19747</w:t>
      </w:r>
      <w:r w:rsidRPr="00FD6666">
        <w:rPr>
          <w:rFonts w:ascii="Times New Roman" w:hAnsi="宋体" w:cs="Times New Roman" w:hint="eastAsia"/>
          <w:color w:val="auto"/>
        </w:rPr>
        <w:t>），</w:t>
      </w:r>
      <w:r w:rsidRPr="00FD6666">
        <w:rPr>
          <w:rFonts w:ascii="Times New Roman" w:cs="Times New Roman" w:hint="eastAsia"/>
          <w:color w:val="auto"/>
        </w:rPr>
        <w:t>第三版，</w:t>
      </w:r>
      <w:r w:rsidRPr="00FD6666">
        <w:rPr>
          <w:rFonts w:ascii="Times New Roman" w:hAnsi="Times New Roman" w:cs="Times New Roman"/>
          <w:color w:val="auto"/>
        </w:rPr>
        <w:t>2015.05</w:t>
      </w:r>
      <w:r w:rsidRPr="00FD6666">
        <w:rPr>
          <w:rFonts w:ascii="Times New Roman" w:cs="Times New Roman" w:hint="eastAsia"/>
          <w:color w:val="auto"/>
        </w:rPr>
        <w:t>。</w:t>
      </w:r>
    </w:p>
    <w:p w:rsidR="00016942" w:rsidRPr="00FD6666" w:rsidRDefault="00675654" w:rsidP="00FB7337">
      <w:pPr>
        <w:snapToGrid w:val="0"/>
        <w:spacing w:line="360" w:lineRule="auto"/>
        <w:jc w:val="both"/>
        <w:rPr>
          <w:rFonts w:ascii="Times New Roman" w:hAnsi="Times New Roman" w:cs="Times New Roman"/>
          <w:color w:val="auto"/>
        </w:rPr>
      </w:pPr>
      <w:r>
        <w:rPr>
          <w:rFonts w:ascii="Times New Roman" w:hAnsi="Times New Roman" w:cs="Times New Roman" w:hint="eastAsia"/>
          <w:color w:val="auto"/>
        </w:rPr>
        <w:t>2</w:t>
      </w:r>
      <w:r w:rsidR="00016942" w:rsidRPr="00FD6666">
        <w:rPr>
          <w:rFonts w:ascii="Times New Roman" w:hAnsi="Times New Roman" w:cs="Times New Roman"/>
          <w:color w:val="auto"/>
        </w:rPr>
        <w:t xml:space="preserve">. </w:t>
      </w:r>
      <w:r w:rsidR="00016942" w:rsidRPr="00FD6666">
        <w:rPr>
          <w:rFonts w:ascii="Times New Roman" w:hAnsi="Times New Roman" w:cs="Times New Roman" w:hint="eastAsia"/>
          <w:color w:val="auto"/>
        </w:rPr>
        <w:t>参编“十三五”规划教材《</w:t>
      </w:r>
      <w:r w:rsidR="00016942" w:rsidRPr="00FD6666">
        <w:rPr>
          <w:rFonts w:ascii="Times New Roman" w:hAnsi="Times New Roman" w:cs="Times New Roman"/>
          <w:color w:val="auto"/>
        </w:rPr>
        <w:t>Epidemiology</w:t>
      </w:r>
      <w:r w:rsidR="00016942" w:rsidRPr="00FD6666">
        <w:rPr>
          <w:rFonts w:ascii="Times New Roman" w:hAnsi="Times New Roman" w:cs="Times New Roman" w:hint="eastAsia"/>
          <w:color w:val="auto"/>
        </w:rPr>
        <w:t>》（医学专业留学生教材），王重建主编，郑州大学出版社，本人撰写“</w:t>
      </w:r>
      <w:r w:rsidR="00016942" w:rsidRPr="00FD6666">
        <w:rPr>
          <w:rFonts w:ascii="Times New Roman" w:hAnsi="Times New Roman" w:cs="Times New Roman"/>
          <w:color w:val="auto"/>
        </w:rPr>
        <w:t>Chapter 11  Communicable Diseases</w:t>
      </w:r>
      <w:r w:rsidR="00016942" w:rsidRPr="00FD6666">
        <w:rPr>
          <w:rFonts w:ascii="Times New Roman" w:hAnsi="Times New Roman" w:cs="Times New Roman" w:hint="eastAsia"/>
          <w:color w:val="auto"/>
        </w:rPr>
        <w:t>”章节内容。</w:t>
      </w:r>
    </w:p>
    <w:p w:rsidR="00016942" w:rsidRPr="00FD6666" w:rsidRDefault="00016942" w:rsidP="00FD6666">
      <w:pPr>
        <w:snapToGrid w:val="0"/>
        <w:spacing w:line="360" w:lineRule="auto"/>
        <w:outlineLvl w:val="0"/>
        <w:rPr>
          <w:rFonts w:ascii="楷体" w:eastAsia="楷体" w:hAnsi="楷体" w:cs="宋体"/>
          <w:b/>
          <w:bCs/>
          <w:color w:val="auto"/>
          <w:sz w:val="28"/>
          <w:szCs w:val="28"/>
        </w:rPr>
      </w:pPr>
      <w:r w:rsidRPr="00FD6666">
        <w:rPr>
          <w:rFonts w:ascii="楷体" w:eastAsia="楷体" w:hAnsi="楷体" w:cs="宋体" w:hint="eastAsia"/>
          <w:b/>
          <w:bCs/>
          <w:color w:val="auto"/>
          <w:sz w:val="28"/>
          <w:szCs w:val="28"/>
        </w:rPr>
        <w:t>三、发明专利</w:t>
      </w:r>
    </w:p>
    <w:p w:rsidR="00016942" w:rsidRDefault="00B03CCB" w:rsidP="00FD6666">
      <w:pPr>
        <w:snapToGrid w:val="0"/>
        <w:spacing w:line="360" w:lineRule="auto"/>
        <w:rPr>
          <w:rFonts w:ascii="宋体" w:hAnsi="宋体"/>
          <w:color w:val="auto"/>
        </w:rPr>
      </w:pPr>
      <w:r>
        <w:rPr>
          <w:rFonts w:ascii="宋体" w:hAnsi="宋体" w:cs="楷体_GB2312" w:hint="eastAsia"/>
          <w:color w:val="auto"/>
        </w:rPr>
        <w:lastRenderedPageBreak/>
        <w:t>1.</w:t>
      </w:r>
      <w:r w:rsidR="00016942" w:rsidRPr="00FD6666">
        <w:rPr>
          <w:rFonts w:ascii="宋体" w:hAnsi="宋体" w:cs="楷体_GB2312" w:hint="eastAsia"/>
          <w:color w:val="auto"/>
        </w:rPr>
        <w:t>段广才，</w:t>
      </w:r>
      <w:r w:rsidR="00016942" w:rsidRPr="00FD6666">
        <w:rPr>
          <w:rFonts w:ascii="宋体" w:hAnsi="宋体" w:cs="楷体_GB2312" w:hint="eastAsia"/>
          <w:b/>
          <w:color w:val="auto"/>
        </w:rPr>
        <w:t>张荣光</w:t>
      </w:r>
      <w:r w:rsidR="00016942" w:rsidRPr="00FD6666">
        <w:rPr>
          <w:rFonts w:ascii="宋体" w:hAnsi="宋体" w:cs="楷体_GB2312" w:hint="eastAsia"/>
          <w:color w:val="auto"/>
        </w:rPr>
        <w:t>，乔丹，范清堂，张卫东，郗园林，陈帅印，一种乳酸乳球菌表达载体及其制备方法与应用</w:t>
      </w:r>
      <w:r w:rsidR="00E011BB">
        <w:rPr>
          <w:rFonts w:ascii="宋体" w:hAnsi="宋体" w:cs="楷体_GB2312" w:hint="eastAsia"/>
          <w:color w:val="auto"/>
        </w:rPr>
        <w:t xml:space="preserve">. </w:t>
      </w:r>
      <w:r w:rsidR="00016942" w:rsidRPr="00FD6666">
        <w:rPr>
          <w:rFonts w:ascii="宋体" w:hAnsi="宋体" w:cs="楷体_GB2312"/>
          <w:color w:val="auto"/>
        </w:rPr>
        <w:t>2015.02</w:t>
      </w:r>
      <w:r w:rsidR="00E011BB">
        <w:rPr>
          <w:rFonts w:ascii="宋体" w:hAnsi="宋体" w:hint="eastAsia"/>
          <w:color w:val="auto"/>
        </w:rPr>
        <w:t>授权</w:t>
      </w:r>
      <w:r w:rsidR="00E011BB">
        <w:rPr>
          <w:rFonts w:ascii="宋体" w:hAnsi="宋体" w:cs="楷体_GB2312" w:hint="eastAsia"/>
          <w:color w:val="auto"/>
        </w:rPr>
        <w:t>. 专利号：</w:t>
      </w:r>
      <w:r w:rsidR="00016942" w:rsidRPr="00FD6666">
        <w:rPr>
          <w:rFonts w:ascii="宋体" w:hAnsi="宋体" w:cs="楷体_GB2312"/>
          <w:color w:val="auto"/>
        </w:rPr>
        <w:t>ZL201210218281.9</w:t>
      </w:r>
      <w:r>
        <w:rPr>
          <w:rFonts w:ascii="宋体" w:hAnsi="宋体" w:hint="eastAsia"/>
          <w:color w:val="auto"/>
        </w:rPr>
        <w:t>.</w:t>
      </w:r>
    </w:p>
    <w:p w:rsidR="00B03CCB" w:rsidRPr="00B03CCB" w:rsidRDefault="00B03CCB" w:rsidP="00B03CCB">
      <w:pPr>
        <w:snapToGrid w:val="0"/>
        <w:spacing w:line="360" w:lineRule="auto"/>
        <w:rPr>
          <w:rFonts w:ascii="宋体" w:hAnsi="宋体"/>
          <w:color w:val="auto"/>
        </w:rPr>
      </w:pPr>
      <w:r>
        <w:rPr>
          <w:rFonts w:ascii="宋体" w:hAnsi="宋体" w:hint="eastAsia"/>
          <w:color w:val="auto"/>
        </w:rPr>
        <w:t>2.</w:t>
      </w:r>
      <w:r w:rsidRPr="00B03CCB">
        <w:rPr>
          <w:rFonts w:ascii="宋体" w:hAnsi="宋体" w:hint="eastAsia"/>
          <w:b/>
          <w:color w:val="auto"/>
        </w:rPr>
        <w:t>张荣光</w:t>
      </w:r>
      <w:r w:rsidRPr="00B03CCB">
        <w:rPr>
          <w:rFonts w:ascii="宋体" w:hAnsi="宋体" w:hint="eastAsia"/>
          <w:color w:val="auto"/>
        </w:rPr>
        <w:t>，段广才，彭晓燕，王辉，王琛，余飞燕，牛志国，梁文娟，陈帅印，范清堂，张凌寒，张卫东，杨海燕，郗园林</w:t>
      </w:r>
      <w:r>
        <w:rPr>
          <w:rFonts w:ascii="宋体" w:hAnsi="宋体" w:hint="eastAsia"/>
          <w:color w:val="auto"/>
        </w:rPr>
        <w:t>.</w:t>
      </w:r>
      <w:r w:rsidRPr="00B03CCB">
        <w:rPr>
          <w:rFonts w:ascii="宋体" w:hAnsi="宋体" w:hint="eastAsia"/>
          <w:color w:val="auto"/>
        </w:rPr>
        <w:t>一种表达幽门螺杆菌NapA蛋白的重组载体、重组菌株及其制备方法、应用</w:t>
      </w:r>
      <w:r>
        <w:rPr>
          <w:rFonts w:ascii="宋体" w:hAnsi="宋体" w:hint="eastAsia"/>
          <w:color w:val="auto"/>
        </w:rPr>
        <w:t xml:space="preserve">. </w:t>
      </w:r>
      <w:r w:rsidRPr="00B03CCB">
        <w:rPr>
          <w:rFonts w:ascii="宋体" w:hAnsi="宋体" w:hint="eastAsia"/>
          <w:color w:val="auto"/>
        </w:rPr>
        <w:t>申请号：201711242234.7</w:t>
      </w:r>
      <w:r>
        <w:rPr>
          <w:rFonts w:ascii="宋体" w:hAnsi="宋体" w:hint="eastAsia"/>
          <w:color w:val="auto"/>
        </w:rPr>
        <w:t>.</w:t>
      </w:r>
      <w:r w:rsidRPr="00B03CCB">
        <w:rPr>
          <w:rFonts w:ascii="宋体" w:hAnsi="宋体" w:hint="eastAsia"/>
          <w:color w:val="auto"/>
        </w:rPr>
        <w:t>申请日：2017.11.30</w:t>
      </w:r>
      <w:r>
        <w:rPr>
          <w:rFonts w:ascii="宋体" w:hAnsi="宋体" w:hint="eastAsia"/>
          <w:color w:val="auto"/>
        </w:rPr>
        <w:t>. 审查阶段</w:t>
      </w:r>
    </w:p>
    <w:p w:rsidR="002F0C21" w:rsidRPr="00B03CCB" w:rsidRDefault="002F0C21" w:rsidP="002F0C21">
      <w:pPr>
        <w:snapToGrid w:val="0"/>
        <w:spacing w:line="360" w:lineRule="auto"/>
        <w:rPr>
          <w:rFonts w:ascii="宋体" w:hAnsi="宋体" w:hint="eastAsia"/>
          <w:color w:val="auto"/>
        </w:rPr>
      </w:pPr>
      <w:r>
        <w:rPr>
          <w:rFonts w:ascii="宋体" w:hAnsi="宋体"/>
          <w:color w:val="auto"/>
        </w:rPr>
        <w:t>3</w:t>
      </w:r>
      <w:r w:rsidR="00B03CCB">
        <w:rPr>
          <w:rFonts w:ascii="宋体" w:hAnsi="宋体" w:hint="eastAsia"/>
          <w:color w:val="auto"/>
        </w:rPr>
        <w:t>.</w:t>
      </w:r>
      <w:r w:rsidR="00C070CD" w:rsidRPr="00C070CD">
        <w:rPr>
          <w:rFonts w:ascii="宋体" w:hAnsi="宋体" w:hint="eastAsia"/>
          <w:color w:val="auto"/>
        </w:rPr>
        <w:t>段广才,梁文娟,陈帅印,</w:t>
      </w:r>
      <w:r w:rsidR="00C070CD" w:rsidRPr="00C070CD">
        <w:rPr>
          <w:rFonts w:ascii="宋体" w:hAnsi="宋体" w:hint="eastAsia"/>
          <w:b/>
          <w:color w:val="auto"/>
        </w:rPr>
        <w:t>张荣光,</w:t>
      </w:r>
      <w:r w:rsidR="00C070CD" w:rsidRPr="00C070CD">
        <w:rPr>
          <w:rFonts w:ascii="宋体" w:hAnsi="宋体" w:hint="eastAsia"/>
          <w:color w:val="auto"/>
        </w:rPr>
        <w:t>杨海燕,张卫东,范清堂,郗园林. 基于特异序列的大肠杆菌和志贺菌检测引物、试剂盒及检测方法.授权日：2020</w:t>
      </w:r>
      <w:r w:rsidR="00C070CD">
        <w:rPr>
          <w:rFonts w:ascii="宋体" w:hAnsi="宋体"/>
          <w:color w:val="auto"/>
        </w:rPr>
        <w:t>.0</w:t>
      </w:r>
      <w:r w:rsidR="00C070CD" w:rsidRPr="00C070CD">
        <w:rPr>
          <w:rFonts w:ascii="宋体" w:hAnsi="宋体" w:hint="eastAsia"/>
          <w:color w:val="auto"/>
        </w:rPr>
        <w:t>8</w:t>
      </w:r>
      <w:r w:rsidR="00C070CD">
        <w:rPr>
          <w:rFonts w:ascii="宋体" w:hAnsi="宋体"/>
          <w:color w:val="auto"/>
        </w:rPr>
        <w:t>.</w:t>
      </w:r>
      <w:r w:rsidR="00C070CD" w:rsidRPr="00C070CD">
        <w:rPr>
          <w:rFonts w:ascii="宋体" w:hAnsi="宋体" w:hint="eastAsia"/>
          <w:color w:val="auto"/>
        </w:rPr>
        <w:t>28 授权公告号：CN 106755423B.</w:t>
      </w:r>
    </w:p>
    <w:p w:rsidR="00016942" w:rsidRPr="00FD6666" w:rsidRDefault="00016942" w:rsidP="00FD6666">
      <w:pPr>
        <w:snapToGrid w:val="0"/>
        <w:spacing w:line="360" w:lineRule="auto"/>
        <w:rPr>
          <w:rFonts w:ascii="楷体" w:eastAsia="楷体" w:hAnsi="楷体" w:cs="宋体"/>
          <w:b/>
          <w:bCs/>
          <w:color w:val="auto"/>
          <w:sz w:val="28"/>
          <w:szCs w:val="28"/>
        </w:rPr>
      </w:pPr>
      <w:bookmarkStart w:id="18" w:name="OLE_LINK1"/>
      <w:bookmarkStart w:id="19" w:name="OLE_LINK2"/>
      <w:r w:rsidRPr="00FD6666">
        <w:rPr>
          <w:rFonts w:ascii="楷体" w:eastAsia="楷体" w:hAnsi="楷体" w:cs="宋体" w:hint="eastAsia"/>
          <w:b/>
          <w:bCs/>
          <w:color w:val="auto"/>
          <w:sz w:val="28"/>
          <w:szCs w:val="28"/>
        </w:rPr>
        <w:t>四、学术奖励</w:t>
      </w:r>
    </w:p>
    <w:bookmarkEnd w:id="18"/>
    <w:bookmarkEnd w:id="19"/>
    <w:p w:rsidR="00016942" w:rsidRPr="00FD6666" w:rsidRDefault="00016942" w:rsidP="00FD6666">
      <w:pPr>
        <w:snapToGrid w:val="0"/>
        <w:spacing w:line="360" w:lineRule="auto"/>
        <w:outlineLvl w:val="0"/>
        <w:rPr>
          <w:rFonts w:ascii="宋体" w:cs="Times New Roman"/>
          <w:color w:val="auto"/>
        </w:rPr>
      </w:pPr>
      <w:r w:rsidRPr="00FD6666">
        <w:rPr>
          <w:rFonts w:ascii="宋体" w:hAnsi="宋体" w:cs="Times New Roman"/>
          <w:b/>
          <w:color w:val="auto"/>
        </w:rPr>
        <w:t>1.</w:t>
      </w:r>
      <w:r w:rsidRPr="00FD6666">
        <w:rPr>
          <w:rFonts w:ascii="宋体" w:hAnsi="宋体" w:cs="Times New Roman" w:hint="eastAsia"/>
          <w:b/>
          <w:color w:val="auto"/>
        </w:rPr>
        <w:t>张荣光</w:t>
      </w:r>
      <w:r w:rsidRPr="00FD6666">
        <w:rPr>
          <w:rFonts w:ascii="宋体" w:hAnsi="宋体" w:cs="Times New Roman"/>
          <w:color w:val="auto"/>
        </w:rPr>
        <w:t>(3/8)</w:t>
      </w:r>
      <w:r w:rsidRPr="00FD6666">
        <w:rPr>
          <w:rFonts w:ascii="宋体" w:hAnsi="宋体" w:cs="Times New Roman" w:hint="eastAsia"/>
          <w:color w:val="auto"/>
        </w:rPr>
        <w:t>，</w:t>
      </w:r>
      <w:r w:rsidRPr="00FD6666">
        <w:rPr>
          <w:rFonts w:ascii="宋体" w:hAnsi="宋体" w:cs="Times New Roman"/>
          <w:color w:val="auto"/>
        </w:rPr>
        <w:t xml:space="preserve"> </w:t>
      </w:r>
      <w:r w:rsidRPr="00FD6666">
        <w:rPr>
          <w:rFonts w:ascii="宋体" w:hAnsi="宋体" w:cs="Times New Roman" w:hint="eastAsia"/>
          <w:color w:val="auto"/>
        </w:rPr>
        <w:t>幽门螺杆菌疫苗抗原的筛选及其免疫效果研究，河南省人民政府颁发，河南省科学技术进步奖，二等奖，</w:t>
      </w:r>
      <w:r w:rsidRPr="00FD6666">
        <w:rPr>
          <w:rFonts w:ascii="宋体" w:hAnsi="宋体" w:cs="Times New Roman"/>
          <w:color w:val="auto"/>
        </w:rPr>
        <w:t>2005.12</w:t>
      </w:r>
      <w:r w:rsidRPr="00FD6666">
        <w:rPr>
          <w:rFonts w:ascii="宋体" w:hAnsi="宋体" w:cs="Times New Roman" w:hint="eastAsia"/>
          <w:color w:val="auto"/>
        </w:rPr>
        <w:t>。</w:t>
      </w:r>
    </w:p>
    <w:p w:rsidR="00016942" w:rsidRPr="00FD6666" w:rsidRDefault="00016942" w:rsidP="00FD6666">
      <w:pPr>
        <w:snapToGrid w:val="0"/>
        <w:spacing w:line="360" w:lineRule="auto"/>
        <w:outlineLvl w:val="0"/>
        <w:rPr>
          <w:rFonts w:ascii="宋体" w:cs="Times New Roman"/>
          <w:color w:val="auto"/>
        </w:rPr>
      </w:pPr>
      <w:r w:rsidRPr="00FD6666">
        <w:rPr>
          <w:rFonts w:ascii="宋体" w:hAnsi="宋体" w:cs="Times New Roman" w:hint="eastAsia"/>
          <w:color w:val="auto"/>
        </w:rPr>
        <w:t>（段广才</w:t>
      </w:r>
      <w:r w:rsidRPr="00FD6666">
        <w:rPr>
          <w:rFonts w:ascii="宋体" w:hAnsi="宋体" w:cs="Times New Roman"/>
          <w:color w:val="auto"/>
        </w:rPr>
        <w:t xml:space="preserve">, </w:t>
      </w:r>
      <w:r w:rsidRPr="00FD6666">
        <w:rPr>
          <w:rFonts w:ascii="宋体" w:hAnsi="宋体" w:cs="Times New Roman" w:hint="eastAsia"/>
          <w:color w:val="auto"/>
        </w:rPr>
        <w:t>代丽萍</w:t>
      </w:r>
      <w:r w:rsidRPr="00FD6666">
        <w:rPr>
          <w:rFonts w:ascii="宋体" w:hAnsi="宋体" w:cs="Times New Roman"/>
          <w:color w:val="auto"/>
        </w:rPr>
        <w:t xml:space="preserve">, </w:t>
      </w:r>
      <w:r w:rsidRPr="00FD6666">
        <w:rPr>
          <w:rFonts w:ascii="宋体" w:hAnsi="宋体" w:cs="Times New Roman" w:hint="eastAsia"/>
          <w:b/>
          <w:color w:val="auto"/>
        </w:rPr>
        <w:t>张荣光</w:t>
      </w:r>
      <w:r w:rsidRPr="00FD6666">
        <w:rPr>
          <w:rFonts w:ascii="宋体" w:hAnsi="宋体" w:cs="Times New Roman"/>
          <w:color w:val="auto"/>
        </w:rPr>
        <w:t xml:space="preserve">, </w:t>
      </w:r>
      <w:r w:rsidRPr="00FD6666">
        <w:rPr>
          <w:rFonts w:ascii="宋体" w:hAnsi="宋体" w:cs="Times New Roman" w:hint="eastAsia"/>
          <w:color w:val="auto"/>
        </w:rPr>
        <w:t>郗园林</w:t>
      </w:r>
      <w:r w:rsidRPr="00FD6666">
        <w:rPr>
          <w:rFonts w:ascii="宋体" w:hAnsi="宋体" w:cs="Times New Roman"/>
          <w:color w:val="auto"/>
        </w:rPr>
        <w:t xml:space="preserve">, </w:t>
      </w:r>
      <w:r w:rsidRPr="00FD6666">
        <w:rPr>
          <w:rFonts w:ascii="宋体" w:hAnsi="宋体" w:cs="Times New Roman" w:hint="eastAsia"/>
          <w:color w:val="auto"/>
        </w:rPr>
        <w:t>范清堂</w:t>
      </w:r>
      <w:r w:rsidRPr="00FD6666">
        <w:rPr>
          <w:rFonts w:ascii="宋体" w:hAnsi="宋体" w:cs="Times New Roman"/>
          <w:color w:val="auto"/>
        </w:rPr>
        <w:t xml:space="preserve">, </w:t>
      </w:r>
      <w:r w:rsidRPr="00FD6666">
        <w:rPr>
          <w:rFonts w:ascii="宋体" w:hAnsi="宋体" w:cs="Times New Roman" w:hint="eastAsia"/>
          <w:color w:val="auto"/>
        </w:rPr>
        <w:t>代敏</w:t>
      </w:r>
      <w:r w:rsidRPr="00FD6666">
        <w:rPr>
          <w:rFonts w:ascii="宋体" w:hAnsi="宋体" w:cs="Times New Roman"/>
          <w:color w:val="auto"/>
        </w:rPr>
        <w:t xml:space="preserve">, </w:t>
      </w:r>
      <w:r w:rsidRPr="00FD6666">
        <w:rPr>
          <w:rFonts w:ascii="宋体" w:hAnsi="宋体" w:cs="Times New Roman" w:hint="eastAsia"/>
          <w:color w:val="auto"/>
        </w:rPr>
        <w:t>纪晋文</w:t>
      </w:r>
      <w:r w:rsidRPr="00FD6666">
        <w:rPr>
          <w:rFonts w:ascii="宋体" w:hAnsi="宋体" w:cs="Times New Roman"/>
          <w:color w:val="auto"/>
        </w:rPr>
        <w:t xml:space="preserve">, </w:t>
      </w:r>
      <w:r w:rsidRPr="00FD6666">
        <w:rPr>
          <w:rFonts w:ascii="宋体" w:hAnsi="宋体" w:cs="Times New Roman" w:hint="eastAsia"/>
          <w:color w:val="auto"/>
        </w:rPr>
        <w:t>夏晓燕）</w:t>
      </w:r>
    </w:p>
    <w:p w:rsidR="00016942" w:rsidRPr="00FD6666" w:rsidRDefault="00016942" w:rsidP="00FD6666">
      <w:pPr>
        <w:snapToGrid w:val="0"/>
        <w:spacing w:line="360" w:lineRule="auto"/>
        <w:outlineLvl w:val="0"/>
        <w:rPr>
          <w:rFonts w:ascii="宋体" w:cs="Times New Roman"/>
          <w:color w:val="auto"/>
        </w:rPr>
      </w:pPr>
      <w:r w:rsidRPr="00FD6666">
        <w:rPr>
          <w:rFonts w:ascii="宋体" w:hAnsi="宋体" w:cs="Times New Roman"/>
          <w:b/>
          <w:color w:val="auto"/>
        </w:rPr>
        <w:t>2.</w:t>
      </w:r>
      <w:r w:rsidRPr="00FD6666">
        <w:rPr>
          <w:rFonts w:ascii="宋体" w:hAnsi="宋体" w:cs="Times New Roman" w:hint="eastAsia"/>
          <w:b/>
          <w:color w:val="auto"/>
        </w:rPr>
        <w:t>张荣光</w:t>
      </w:r>
      <w:r w:rsidRPr="00FD6666">
        <w:rPr>
          <w:rFonts w:ascii="宋体" w:hAnsi="宋体" w:cs="Times New Roman"/>
          <w:color w:val="auto"/>
        </w:rPr>
        <w:t>(3/7)</w:t>
      </w:r>
      <w:r w:rsidRPr="00FD6666">
        <w:rPr>
          <w:rFonts w:ascii="宋体" w:hAnsi="宋体" w:cs="Times New Roman" w:hint="eastAsia"/>
          <w:color w:val="auto"/>
        </w:rPr>
        <w:t>，旋毛虫病流行病学、临床学、血清学、及分子生物学研究，河南省人民政府颁发，河南省科学技术进步奖，二等奖，</w:t>
      </w:r>
      <w:r w:rsidRPr="00FD6666">
        <w:rPr>
          <w:rFonts w:ascii="宋体" w:hAnsi="宋体" w:cs="Times New Roman"/>
          <w:color w:val="auto"/>
        </w:rPr>
        <w:t>2003.12</w:t>
      </w:r>
      <w:r w:rsidRPr="00FD6666">
        <w:rPr>
          <w:rFonts w:ascii="宋体" w:hAnsi="宋体" w:cs="Times New Roman" w:hint="eastAsia"/>
          <w:color w:val="auto"/>
        </w:rPr>
        <w:t>。</w:t>
      </w:r>
    </w:p>
    <w:p w:rsidR="00887888" w:rsidRPr="00FD6666" w:rsidRDefault="00016942" w:rsidP="00FD6666">
      <w:pPr>
        <w:snapToGrid w:val="0"/>
        <w:spacing w:line="360" w:lineRule="auto"/>
        <w:outlineLvl w:val="0"/>
        <w:rPr>
          <w:rFonts w:ascii="宋体" w:cs="Times New Roman"/>
          <w:color w:val="auto"/>
        </w:rPr>
      </w:pPr>
      <w:r w:rsidRPr="00FD6666">
        <w:rPr>
          <w:rFonts w:ascii="宋体" w:hAnsi="宋体" w:cs="Times New Roman" w:hint="eastAsia"/>
          <w:color w:val="auto"/>
        </w:rPr>
        <w:t>（崔晶，王中全，</w:t>
      </w:r>
      <w:r w:rsidRPr="00FD6666">
        <w:rPr>
          <w:rFonts w:ascii="宋体" w:hAnsi="宋体" w:cs="Times New Roman" w:hint="eastAsia"/>
          <w:b/>
          <w:color w:val="auto"/>
        </w:rPr>
        <w:t>张荣光</w:t>
      </w:r>
      <w:r w:rsidRPr="00FD6666">
        <w:rPr>
          <w:rFonts w:ascii="宋体" w:hAnsi="宋体" w:cs="Times New Roman" w:hint="eastAsia"/>
          <w:color w:val="auto"/>
        </w:rPr>
        <w:t>，安敬军，赵国强，丁南，王会智）</w:t>
      </w:r>
    </w:p>
    <w:p w:rsidR="00F40F02" w:rsidRPr="00FD6666" w:rsidRDefault="00F40F02" w:rsidP="00FD6666">
      <w:pPr>
        <w:snapToGrid w:val="0"/>
        <w:spacing w:line="360" w:lineRule="auto"/>
        <w:outlineLvl w:val="0"/>
        <w:rPr>
          <w:rFonts w:ascii="楷体" w:eastAsia="楷体" w:hAnsi="楷体" w:cs="宋体"/>
          <w:color w:val="auto"/>
        </w:rPr>
      </w:pPr>
    </w:p>
    <w:p w:rsidR="0084282C" w:rsidRPr="0084282C" w:rsidRDefault="00A81159" w:rsidP="00A81159">
      <w:pPr>
        <w:spacing w:after="48" w:line="440" w:lineRule="atLeast"/>
        <w:ind w:firstLineChars="2462" w:firstLine="5909"/>
        <w:outlineLvl w:val="0"/>
        <w:rPr>
          <w:rFonts w:asciiTheme="minorEastAsia" w:hAnsiTheme="minorEastAsia" w:cs="宋体"/>
          <w:color w:val="auto"/>
        </w:rPr>
      </w:pPr>
      <w:r>
        <w:rPr>
          <w:rFonts w:asciiTheme="minorEastAsia" w:hAnsiTheme="minorEastAsia" w:cs="宋体"/>
          <w:noProof/>
          <w:color w:val="auto"/>
        </w:rPr>
        <w:drawing>
          <wp:inline distT="0" distB="0" distL="0" distR="0">
            <wp:extent cx="890270" cy="381635"/>
            <wp:effectExtent l="19050" t="0" r="5080" b="0"/>
            <wp:docPr id="1" name="图片 1" descr="C:\Users\Administrator\Desktop\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未标题-1.jpg"/>
                    <pic:cNvPicPr>
                      <a:picLocks noChangeAspect="1" noChangeArrowheads="1"/>
                    </pic:cNvPicPr>
                  </pic:nvPicPr>
                  <pic:blipFill>
                    <a:blip r:embed="rId8"/>
                    <a:srcRect/>
                    <a:stretch>
                      <a:fillRect/>
                    </a:stretch>
                  </pic:blipFill>
                  <pic:spPr bwMode="auto">
                    <a:xfrm>
                      <a:off x="0" y="0"/>
                      <a:ext cx="890270" cy="381635"/>
                    </a:xfrm>
                    <a:prstGeom prst="rect">
                      <a:avLst/>
                    </a:prstGeom>
                    <a:noFill/>
                    <a:ln w="9525">
                      <a:noFill/>
                      <a:miter lim="800000"/>
                      <a:headEnd/>
                      <a:tailEnd/>
                    </a:ln>
                  </pic:spPr>
                </pic:pic>
              </a:graphicData>
            </a:graphic>
          </wp:inline>
        </w:drawing>
      </w:r>
    </w:p>
    <w:p w:rsidR="00016942" w:rsidRPr="00FD6666" w:rsidRDefault="005949E9" w:rsidP="009F09DF">
      <w:pPr>
        <w:spacing w:after="48" w:line="440" w:lineRule="atLeast"/>
        <w:ind w:firstLineChars="2700" w:firstLine="6480"/>
        <w:outlineLvl w:val="0"/>
        <w:rPr>
          <w:rFonts w:ascii="楷体" w:eastAsia="楷体" w:hAnsi="楷体" w:cs="宋体"/>
          <w:color w:val="auto"/>
        </w:rPr>
      </w:pPr>
      <w:r>
        <w:rPr>
          <w:rFonts w:asciiTheme="minorEastAsia" w:hAnsiTheme="minorEastAsia" w:cs="宋体"/>
          <w:color w:val="auto"/>
        </w:rPr>
        <w:t>202</w:t>
      </w:r>
      <w:r w:rsidR="002C6230">
        <w:rPr>
          <w:rFonts w:asciiTheme="minorEastAsia" w:hAnsiTheme="minorEastAsia" w:cs="宋体"/>
          <w:color w:val="auto"/>
        </w:rPr>
        <w:t>1</w:t>
      </w:r>
      <w:r>
        <w:rPr>
          <w:rFonts w:asciiTheme="minorEastAsia" w:hAnsiTheme="minorEastAsia" w:cs="宋体"/>
          <w:color w:val="auto"/>
        </w:rPr>
        <w:t>/</w:t>
      </w:r>
      <w:r w:rsidR="002C6230">
        <w:rPr>
          <w:rFonts w:asciiTheme="minorEastAsia" w:hAnsiTheme="minorEastAsia" w:cs="宋体"/>
          <w:color w:val="auto"/>
        </w:rPr>
        <w:t>6</w:t>
      </w:r>
      <w:r>
        <w:rPr>
          <w:rFonts w:asciiTheme="minorEastAsia" w:hAnsiTheme="minorEastAsia" w:cs="宋体"/>
          <w:color w:val="auto"/>
        </w:rPr>
        <w:t>/</w:t>
      </w:r>
      <w:r w:rsidR="002C6230">
        <w:rPr>
          <w:rFonts w:asciiTheme="minorEastAsia" w:hAnsiTheme="minorEastAsia" w:cs="宋体"/>
          <w:color w:val="auto"/>
        </w:rPr>
        <w:t>28</w:t>
      </w:r>
    </w:p>
    <w:sectPr w:rsidR="00016942" w:rsidRPr="00FD6666" w:rsidSect="0083561E">
      <w:pgSz w:w="11907" w:h="16840"/>
      <w:pgMar w:top="1418" w:right="1701" w:bottom="1418" w:left="1701"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748" w:rsidRDefault="00BA3748" w:rsidP="005D4766">
      <w:r>
        <w:separator/>
      </w:r>
    </w:p>
  </w:endnote>
  <w:endnote w:type="continuationSeparator" w:id="0">
    <w:p w:rsidR="00BA3748" w:rsidRDefault="00BA3748" w:rsidP="005D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748" w:rsidRDefault="00BA3748" w:rsidP="005D4766">
      <w:r>
        <w:separator/>
      </w:r>
    </w:p>
  </w:footnote>
  <w:footnote w:type="continuationSeparator" w:id="0">
    <w:p w:rsidR="00BA3748" w:rsidRDefault="00BA3748" w:rsidP="005D4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7BF3"/>
    <w:rsid w:val="00010420"/>
    <w:rsid w:val="00016942"/>
    <w:rsid w:val="000408AE"/>
    <w:rsid w:val="00045F98"/>
    <w:rsid w:val="00060799"/>
    <w:rsid w:val="000855E3"/>
    <w:rsid w:val="000B38DA"/>
    <w:rsid w:val="000C055D"/>
    <w:rsid w:val="000D11C7"/>
    <w:rsid w:val="000D5DDF"/>
    <w:rsid w:val="000D6D05"/>
    <w:rsid w:val="000E3277"/>
    <w:rsid w:val="000F6C3C"/>
    <w:rsid w:val="001068C6"/>
    <w:rsid w:val="00147706"/>
    <w:rsid w:val="001525CF"/>
    <w:rsid w:val="00172CD0"/>
    <w:rsid w:val="001A6E1C"/>
    <w:rsid w:val="001C1179"/>
    <w:rsid w:val="001E577E"/>
    <w:rsid w:val="001E64AE"/>
    <w:rsid w:val="001F0B84"/>
    <w:rsid w:val="002230B7"/>
    <w:rsid w:val="00223A12"/>
    <w:rsid w:val="0023435E"/>
    <w:rsid w:val="002377F0"/>
    <w:rsid w:val="002417DE"/>
    <w:rsid w:val="00247BF3"/>
    <w:rsid w:val="0026697F"/>
    <w:rsid w:val="00296BEE"/>
    <w:rsid w:val="002C2F5D"/>
    <w:rsid w:val="002C6230"/>
    <w:rsid w:val="002C7DAC"/>
    <w:rsid w:val="002D756A"/>
    <w:rsid w:val="002E579F"/>
    <w:rsid w:val="002F0C21"/>
    <w:rsid w:val="002F0F8B"/>
    <w:rsid w:val="00300453"/>
    <w:rsid w:val="003547A1"/>
    <w:rsid w:val="00355B44"/>
    <w:rsid w:val="00366547"/>
    <w:rsid w:val="003A0721"/>
    <w:rsid w:val="003B7259"/>
    <w:rsid w:val="003C4765"/>
    <w:rsid w:val="003C7516"/>
    <w:rsid w:val="003D10A4"/>
    <w:rsid w:val="003D5C44"/>
    <w:rsid w:val="003E1E6F"/>
    <w:rsid w:val="00401693"/>
    <w:rsid w:val="00403FFF"/>
    <w:rsid w:val="0042473E"/>
    <w:rsid w:val="004708FE"/>
    <w:rsid w:val="00473B50"/>
    <w:rsid w:val="004822AC"/>
    <w:rsid w:val="004B05BD"/>
    <w:rsid w:val="004B2727"/>
    <w:rsid w:val="004E7B8A"/>
    <w:rsid w:val="004F0177"/>
    <w:rsid w:val="004F6884"/>
    <w:rsid w:val="00504165"/>
    <w:rsid w:val="00510ACE"/>
    <w:rsid w:val="00512289"/>
    <w:rsid w:val="00553850"/>
    <w:rsid w:val="00562FDC"/>
    <w:rsid w:val="00591DB5"/>
    <w:rsid w:val="005949E9"/>
    <w:rsid w:val="00597B9D"/>
    <w:rsid w:val="005A3BD6"/>
    <w:rsid w:val="005B2301"/>
    <w:rsid w:val="005C0E91"/>
    <w:rsid w:val="005D4766"/>
    <w:rsid w:val="00603419"/>
    <w:rsid w:val="00604A36"/>
    <w:rsid w:val="0061255C"/>
    <w:rsid w:val="00633EA8"/>
    <w:rsid w:val="00642307"/>
    <w:rsid w:val="00644FAF"/>
    <w:rsid w:val="0064761F"/>
    <w:rsid w:val="006514C1"/>
    <w:rsid w:val="00671666"/>
    <w:rsid w:val="00671C8E"/>
    <w:rsid w:val="0067360A"/>
    <w:rsid w:val="00675654"/>
    <w:rsid w:val="0067779C"/>
    <w:rsid w:val="00687B96"/>
    <w:rsid w:val="00694965"/>
    <w:rsid w:val="006C577E"/>
    <w:rsid w:val="006C6304"/>
    <w:rsid w:val="006F0440"/>
    <w:rsid w:val="00722BA4"/>
    <w:rsid w:val="007363C2"/>
    <w:rsid w:val="007453F5"/>
    <w:rsid w:val="00747602"/>
    <w:rsid w:val="00762252"/>
    <w:rsid w:val="007728AE"/>
    <w:rsid w:val="00793522"/>
    <w:rsid w:val="007B0FE0"/>
    <w:rsid w:val="007B5BF5"/>
    <w:rsid w:val="007B5DCB"/>
    <w:rsid w:val="007D0501"/>
    <w:rsid w:val="007E0026"/>
    <w:rsid w:val="007E3666"/>
    <w:rsid w:val="007E5CDA"/>
    <w:rsid w:val="007F7F24"/>
    <w:rsid w:val="00805CF1"/>
    <w:rsid w:val="00831FD9"/>
    <w:rsid w:val="0083561E"/>
    <w:rsid w:val="0084282C"/>
    <w:rsid w:val="00854401"/>
    <w:rsid w:val="00856A64"/>
    <w:rsid w:val="00871B16"/>
    <w:rsid w:val="008831D2"/>
    <w:rsid w:val="00884FFB"/>
    <w:rsid w:val="00887888"/>
    <w:rsid w:val="008A7C2D"/>
    <w:rsid w:val="008A7FBD"/>
    <w:rsid w:val="008C591E"/>
    <w:rsid w:val="008E2D25"/>
    <w:rsid w:val="008F35D8"/>
    <w:rsid w:val="009121B2"/>
    <w:rsid w:val="00917C6D"/>
    <w:rsid w:val="00920D78"/>
    <w:rsid w:val="00930642"/>
    <w:rsid w:val="00943170"/>
    <w:rsid w:val="009439FA"/>
    <w:rsid w:val="009501DF"/>
    <w:rsid w:val="009533E4"/>
    <w:rsid w:val="00974583"/>
    <w:rsid w:val="009856DA"/>
    <w:rsid w:val="00991BD3"/>
    <w:rsid w:val="009B11D9"/>
    <w:rsid w:val="009C54D6"/>
    <w:rsid w:val="009C69BD"/>
    <w:rsid w:val="009D0A9E"/>
    <w:rsid w:val="009F09DF"/>
    <w:rsid w:val="00A06CE7"/>
    <w:rsid w:val="00A378C5"/>
    <w:rsid w:val="00A3794C"/>
    <w:rsid w:val="00A72541"/>
    <w:rsid w:val="00A733BF"/>
    <w:rsid w:val="00A81159"/>
    <w:rsid w:val="00A83C03"/>
    <w:rsid w:val="00A93DF2"/>
    <w:rsid w:val="00AC442D"/>
    <w:rsid w:val="00AD3045"/>
    <w:rsid w:val="00B0005C"/>
    <w:rsid w:val="00B03CCB"/>
    <w:rsid w:val="00B10309"/>
    <w:rsid w:val="00B11540"/>
    <w:rsid w:val="00B20D33"/>
    <w:rsid w:val="00B47E47"/>
    <w:rsid w:val="00B53503"/>
    <w:rsid w:val="00B7225E"/>
    <w:rsid w:val="00B74A0D"/>
    <w:rsid w:val="00B77E15"/>
    <w:rsid w:val="00B8017E"/>
    <w:rsid w:val="00B83F9B"/>
    <w:rsid w:val="00B924F1"/>
    <w:rsid w:val="00B94A66"/>
    <w:rsid w:val="00B94AFE"/>
    <w:rsid w:val="00B97270"/>
    <w:rsid w:val="00BA3748"/>
    <w:rsid w:val="00BB6CFC"/>
    <w:rsid w:val="00BC0082"/>
    <w:rsid w:val="00BD26DC"/>
    <w:rsid w:val="00BF6EF6"/>
    <w:rsid w:val="00C070CD"/>
    <w:rsid w:val="00C07862"/>
    <w:rsid w:val="00C26F9B"/>
    <w:rsid w:val="00C41657"/>
    <w:rsid w:val="00C41B15"/>
    <w:rsid w:val="00C549E3"/>
    <w:rsid w:val="00C72CBA"/>
    <w:rsid w:val="00C8314A"/>
    <w:rsid w:val="00C91AC6"/>
    <w:rsid w:val="00CA5083"/>
    <w:rsid w:val="00CC235A"/>
    <w:rsid w:val="00CC3F4B"/>
    <w:rsid w:val="00CD27C4"/>
    <w:rsid w:val="00CD6D54"/>
    <w:rsid w:val="00CF7A74"/>
    <w:rsid w:val="00D02427"/>
    <w:rsid w:val="00D14E96"/>
    <w:rsid w:val="00D21F87"/>
    <w:rsid w:val="00D323A7"/>
    <w:rsid w:val="00D710BB"/>
    <w:rsid w:val="00D72062"/>
    <w:rsid w:val="00D82B65"/>
    <w:rsid w:val="00D94C3E"/>
    <w:rsid w:val="00DA2C27"/>
    <w:rsid w:val="00DC29C8"/>
    <w:rsid w:val="00DC4C4C"/>
    <w:rsid w:val="00DC5C0E"/>
    <w:rsid w:val="00DC6B4E"/>
    <w:rsid w:val="00DC78C4"/>
    <w:rsid w:val="00DD17BF"/>
    <w:rsid w:val="00DD43FB"/>
    <w:rsid w:val="00DD5CA2"/>
    <w:rsid w:val="00DF4DBE"/>
    <w:rsid w:val="00E011BB"/>
    <w:rsid w:val="00E1300D"/>
    <w:rsid w:val="00E21E27"/>
    <w:rsid w:val="00E5573C"/>
    <w:rsid w:val="00E6314F"/>
    <w:rsid w:val="00E65D91"/>
    <w:rsid w:val="00E825B2"/>
    <w:rsid w:val="00E8337B"/>
    <w:rsid w:val="00E97394"/>
    <w:rsid w:val="00EA382F"/>
    <w:rsid w:val="00EA45EC"/>
    <w:rsid w:val="00ED175B"/>
    <w:rsid w:val="00ED431C"/>
    <w:rsid w:val="00EE2F38"/>
    <w:rsid w:val="00EE66A2"/>
    <w:rsid w:val="00EF0F0D"/>
    <w:rsid w:val="00EF2779"/>
    <w:rsid w:val="00F117B0"/>
    <w:rsid w:val="00F15A82"/>
    <w:rsid w:val="00F16128"/>
    <w:rsid w:val="00F17881"/>
    <w:rsid w:val="00F2398D"/>
    <w:rsid w:val="00F24B69"/>
    <w:rsid w:val="00F3304E"/>
    <w:rsid w:val="00F40F02"/>
    <w:rsid w:val="00F45621"/>
    <w:rsid w:val="00F70EB3"/>
    <w:rsid w:val="00F80346"/>
    <w:rsid w:val="00F824CD"/>
    <w:rsid w:val="00F966C6"/>
    <w:rsid w:val="00FB7337"/>
    <w:rsid w:val="00FC3B85"/>
    <w:rsid w:val="00FD0336"/>
    <w:rsid w:val="00FD128D"/>
    <w:rsid w:val="00FD3247"/>
    <w:rsid w:val="00FD6666"/>
    <w:rsid w:val="00FE7A6E"/>
    <w:rsid w:val="00FF121A"/>
    <w:rsid w:val="08422A5C"/>
    <w:rsid w:val="128802B2"/>
    <w:rsid w:val="178A35C5"/>
    <w:rsid w:val="21BF206F"/>
    <w:rsid w:val="265E2941"/>
    <w:rsid w:val="2B611760"/>
    <w:rsid w:val="43536CDE"/>
    <w:rsid w:val="44130AA0"/>
    <w:rsid w:val="77C97F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D142D"/>
  <w15:docId w15:val="{7A4EC3CB-8CA1-4337-B583-BFE3E686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F02"/>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0"/>
    <w:uiPriority w:val="99"/>
    <w:qFormat/>
    <w:rsid w:val="00F40F02"/>
    <w:pPr>
      <w:outlineLvl w:val="0"/>
    </w:pPr>
    <w:rPr>
      <w:b/>
      <w:bCs/>
      <w:sz w:val="32"/>
      <w:szCs w:val="32"/>
    </w:rPr>
  </w:style>
  <w:style w:type="paragraph" w:styleId="2">
    <w:name w:val="heading 2"/>
    <w:basedOn w:val="a"/>
    <w:next w:val="a"/>
    <w:link w:val="20"/>
    <w:uiPriority w:val="99"/>
    <w:qFormat/>
    <w:rsid w:val="00F40F02"/>
    <w:pPr>
      <w:outlineLvl w:val="1"/>
    </w:pPr>
    <w:rPr>
      <w:b/>
      <w:bCs/>
      <w:i/>
      <w:iCs/>
      <w:sz w:val="28"/>
      <w:szCs w:val="28"/>
    </w:rPr>
  </w:style>
  <w:style w:type="paragraph" w:styleId="3">
    <w:name w:val="heading 3"/>
    <w:basedOn w:val="a"/>
    <w:next w:val="a"/>
    <w:link w:val="30"/>
    <w:uiPriority w:val="99"/>
    <w:qFormat/>
    <w:rsid w:val="00F40F02"/>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F40F02"/>
    <w:rPr>
      <w:rFonts w:ascii="宋体" w:eastAsia="宋体"/>
      <w:sz w:val="18"/>
      <w:szCs w:val="18"/>
    </w:rPr>
  </w:style>
  <w:style w:type="paragraph" w:styleId="a5">
    <w:name w:val="Balloon Text"/>
    <w:basedOn w:val="a"/>
    <w:link w:val="a6"/>
    <w:uiPriority w:val="99"/>
    <w:unhideWhenUsed/>
    <w:qFormat/>
    <w:rsid w:val="00F40F02"/>
    <w:rPr>
      <w:sz w:val="18"/>
      <w:szCs w:val="18"/>
    </w:rPr>
  </w:style>
  <w:style w:type="paragraph" w:styleId="a7">
    <w:name w:val="footer"/>
    <w:basedOn w:val="a"/>
    <w:link w:val="a8"/>
    <w:uiPriority w:val="99"/>
    <w:unhideWhenUsed/>
    <w:rsid w:val="00F40F02"/>
    <w:pPr>
      <w:tabs>
        <w:tab w:val="center" w:pos="4153"/>
        <w:tab w:val="right" w:pos="8306"/>
      </w:tabs>
      <w:snapToGrid w:val="0"/>
    </w:pPr>
    <w:rPr>
      <w:sz w:val="18"/>
      <w:szCs w:val="18"/>
    </w:rPr>
  </w:style>
  <w:style w:type="paragraph" w:styleId="a9">
    <w:name w:val="header"/>
    <w:basedOn w:val="a"/>
    <w:link w:val="aa"/>
    <w:uiPriority w:val="99"/>
    <w:unhideWhenUsed/>
    <w:qFormat/>
    <w:rsid w:val="00F40F02"/>
    <w:pPr>
      <w:pBdr>
        <w:bottom w:val="single" w:sz="6" w:space="1" w:color="auto"/>
      </w:pBdr>
      <w:tabs>
        <w:tab w:val="center" w:pos="4153"/>
        <w:tab w:val="right" w:pos="8306"/>
      </w:tabs>
      <w:snapToGrid w:val="0"/>
      <w:jc w:val="center"/>
    </w:pPr>
    <w:rPr>
      <w:sz w:val="18"/>
      <w:szCs w:val="18"/>
    </w:rPr>
  </w:style>
  <w:style w:type="character" w:styleId="ab">
    <w:name w:val="Emphasis"/>
    <w:basedOn w:val="a0"/>
    <w:uiPriority w:val="20"/>
    <w:qFormat/>
    <w:rsid w:val="00F40F02"/>
    <w:rPr>
      <w:i/>
      <w:iCs/>
      <w:sz w:val="24"/>
      <w:szCs w:val="24"/>
      <w:vertAlign w:val="baseline"/>
    </w:rPr>
  </w:style>
  <w:style w:type="character" w:customStyle="1" w:styleId="10">
    <w:name w:val="标题 1 字符"/>
    <w:basedOn w:val="a0"/>
    <w:link w:val="1"/>
    <w:uiPriority w:val="9"/>
    <w:qFormat/>
    <w:locked/>
    <w:rsid w:val="00F40F02"/>
    <w:rPr>
      <w:rFonts w:ascii="Arial" w:hAnsi="Arial" w:cs="Arial"/>
      <w:b/>
      <w:bCs/>
      <w:color w:val="000000"/>
      <w:kern w:val="44"/>
      <w:sz w:val="44"/>
      <w:szCs w:val="44"/>
    </w:rPr>
  </w:style>
  <w:style w:type="character" w:customStyle="1" w:styleId="20">
    <w:name w:val="标题 2 字符"/>
    <w:basedOn w:val="a0"/>
    <w:link w:val="2"/>
    <w:uiPriority w:val="9"/>
    <w:semiHidden/>
    <w:qFormat/>
    <w:locked/>
    <w:rsid w:val="00F40F02"/>
    <w:rPr>
      <w:rFonts w:asciiTheme="majorHAnsi" w:eastAsiaTheme="majorEastAsia" w:hAnsiTheme="majorHAnsi" w:cstheme="majorBidi"/>
      <w:b/>
      <w:bCs/>
      <w:color w:val="000000"/>
      <w:kern w:val="0"/>
      <w:sz w:val="32"/>
      <w:szCs w:val="32"/>
    </w:rPr>
  </w:style>
  <w:style w:type="character" w:customStyle="1" w:styleId="30">
    <w:name w:val="标题 3 字符"/>
    <w:basedOn w:val="a0"/>
    <w:link w:val="3"/>
    <w:uiPriority w:val="9"/>
    <w:semiHidden/>
    <w:qFormat/>
    <w:locked/>
    <w:rsid w:val="00F40F02"/>
    <w:rPr>
      <w:rFonts w:ascii="Arial" w:hAnsi="Arial" w:cs="Arial"/>
      <w:b/>
      <w:bCs/>
      <w:color w:val="000000"/>
      <w:kern w:val="0"/>
      <w:sz w:val="32"/>
      <w:szCs w:val="32"/>
    </w:rPr>
  </w:style>
  <w:style w:type="character" w:customStyle="1" w:styleId="aa">
    <w:name w:val="页眉 字符"/>
    <w:basedOn w:val="a0"/>
    <w:link w:val="a9"/>
    <w:uiPriority w:val="99"/>
    <w:semiHidden/>
    <w:qFormat/>
    <w:locked/>
    <w:rsid w:val="00F40F02"/>
    <w:rPr>
      <w:rFonts w:ascii="Arial" w:hAnsi="Arial" w:cs="Arial"/>
      <w:color w:val="000000"/>
      <w:kern w:val="0"/>
      <w:sz w:val="18"/>
      <w:szCs w:val="18"/>
    </w:rPr>
  </w:style>
  <w:style w:type="character" w:customStyle="1" w:styleId="a8">
    <w:name w:val="页脚 字符"/>
    <w:basedOn w:val="a0"/>
    <w:link w:val="a7"/>
    <w:uiPriority w:val="99"/>
    <w:semiHidden/>
    <w:qFormat/>
    <w:locked/>
    <w:rsid w:val="00F40F02"/>
    <w:rPr>
      <w:rFonts w:ascii="Arial" w:hAnsi="Arial" w:cs="Arial"/>
      <w:color w:val="000000"/>
      <w:kern w:val="0"/>
      <w:sz w:val="18"/>
      <w:szCs w:val="18"/>
    </w:rPr>
  </w:style>
  <w:style w:type="character" w:customStyle="1" w:styleId="a6">
    <w:name w:val="批注框文本 字符"/>
    <w:basedOn w:val="a0"/>
    <w:link w:val="a5"/>
    <w:uiPriority w:val="99"/>
    <w:semiHidden/>
    <w:qFormat/>
    <w:locked/>
    <w:rsid w:val="00F40F02"/>
    <w:rPr>
      <w:rFonts w:ascii="Arial" w:hAnsi="Arial" w:cs="Arial"/>
      <w:color w:val="000000"/>
      <w:kern w:val="0"/>
      <w:sz w:val="18"/>
      <w:szCs w:val="18"/>
    </w:rPr>
  </w:style>
  <w:style w:type="character" w:customStyle="1" w:styleId="a4">
    <w:name w:val="文档结构图 字符"/>
    <w:basedOn w:val="a0"/>
    <w:link w:val="a3"/>
    <w:uiPriority w:val="99"/>
    <w:semiHidden/>
    <w:qFormat/>
    <w:rsid w:val="00F40F02"/>
    <w:rPr>
      <w:rFonts w:ascii="宋体" w:eastAsia="宋体" w:hAnsi="Arial" w:cs="Arial"/>
      <w:color w:val="000000"/>
      <w:kern w:val="0"/>
      <w:sz w:val="18"/>
      <w:szCs w:val="18"/>
    </w:rPr>
  </w:style>
  <w:style w:type="paragraph" w:styleId="ac">
    <w:name w:val="List Paragraph"/>
    <w:basedOn w:val="a"/>
    <w:uiPriority w:val="34"/>
    <w:qFormat/>
    <w:rsid w:val="00F40F02"/>
    <w:pPr>
      <w:ind w:firstLineChars="200" w:firstLine="420"/>
    </w:pPr>
  </w:style>
  <w:style w:type="character" w:customStyle="1" w:styleId="nlkfqirnlfjer1dfgzxcyiuro">
    <w:name w:val="nlkfqirnlfjer1dfgzxcyiuro"/>
    <w:basedOn w:val="a0"/>
    <w:qFormat/>
    <w:rsid w:val="00F40F02"/>
  </w:style>
  <w:style w:type="character" w:customStyle="1" w:styleId="nlkfqirnlfjerldfgzxcyiuro">
    <w:name w:val="nlkfqirnlfjerldfgzxcyiuro"/>
    <w:basedOn w:val="a0"/>
    <w:qFormat/>
    <w:rsid w:val="00F40F02"/>
  </w:style>
  <w:style w:type="character" w:customStyle="1" w:styleId="p189215">
    <w:name w:val="p189215"/>
    <w:basedOn w:val="a0"/>
    <w:uiPriority w:val="99"/>
    <w:rsid w:val="0067360A"/>
    <w:rPr>
      <w:rFonts w:cs="Times New Roman"/>
    </w:rPr>
  </w:style>
  <w:style w:type="character" w:customStyle="1" w:styleId="p189216">
    <w:name w:val="p189216"/>
    <w:basedOn w:val="a0"/>
    <w:uiPriority w:val="99"/>
    <w:rsid w:val="0067360A"/>
    <w:rPr>
      <w:rFonts w:cs="Times New Roman"/>
    </w:rPr>
  </w:style>
  <w:style w:type="character" w:customStyle="1" w:styleId="p189217">
    <w:name w:val="p189217"/>
    <w:basedOn w:val="a0"/>
    <w:uiPriority w:val="99"/>
    <w:rsid w:val="0067360A"/>
    <w:rPr>
      <w:rFonts w:cs="Times New Roman"/>
    </w:rPr>
  </w:style>
  <w:style w:type="character" w:customStyle="1" w:styleId="p189218">
    <w:name w:val="p189218"/>
    <w:basedOn w:val="a0"/>
    <w:uiPriority w:val="99"/>
    <w:rsid w:val="006736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E1AFC-76EE-466F-8295-F26C529B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872</Words>
  <Characters>4976</Characters>
  <Application>Microsoft Office Word</Application>
  <DocSecurity>0</DocSecurity>
  <Lines>41</Lines>
  <Paragraphs>11</Paragraphs>
  <ScaleCrop>false</ScaleCrop>
  <Company>Microsoft</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64</cp:revision>
  <cp:lastPrinted>2020-07-06T01:35:00Z</cp:lastPrinted>
  <dcterms:created xsi:type="dcterms:W3CDTF">2020-06-09T09:23:00Z</dcterms:created>
  <dcterms:modified xsi:type="dcterms:W3CDTF">2021-06-30T07:36:00Z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