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1458" w:tblpY="65"/>
        <w:tblOverlap w:val="never"/>
        <w:tblW w:w="967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8"/>
        <w:gridCol w:w="789"/>
        <w:gridCol w:w="324"/>
        <w:gridCol w:w="926"/>
        <w:gridCol w:w="286"/>
        <w:gridCol w:w="527"/>
        <w:gridCol w:w="1276"/>
        <w:gridCol w:w="1185"/>
        <w:gridCol w:w="49"/>
        <w:gridCol w:w="1325"/>
        <w:gridCol w:w="115"/>
        <w:gridCol w:w="23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8" w:hRule="atLeast"/>
        </w:trPr>
        <w:tc>
          <w:tcPr>
            <w:tcW w:w="1337" w:type="dxa"/>
            <w:gridSpan w:val="2"/>
            <w:vAlign w:val="center"/>
          </w:tcPr>
          <w:p>
            <w:pPr>
              <w:spacing w:line="360" w:lineRule="auto"/>
              <w:jc w:val="center"/>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姓名</w:t>
            </w:r>
          </w:p>
        </w:tc>
        <w:tc>
          <w:tcPr>
            <w:tcW w:w="1250" w:type="dxa"/>
            <w:gridSpan w:val="2"/>
            <w:vAlign w:val="center"/>
          </w:tcPr>
          <w:p>
            <w:pPr>
              <w:spacing w:line="360" w:lineRule="auto"/>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孟凡莉</w:t>
            </w:r>
          </w:p>
        </w:tc>
        <w:tc>
          <w:tcPr>
            <w:tcW w:w="813" w:type="dxa"/>
            <w:gridSpan w:val="2"/>
            <w:vAlign w:val="center"/>
          </w:tcPr>
          <w:p>
            <w:pPr>
              <w:spacing w:line="360" w:lineRule="auto"/>
              <w:jc w:val="center"/>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性别</w:t>
            </w:r>
          </w:p>
        </w:tc>
        <w:tc>
          <w:tcPr>
            <w:tcW w:w="1276" w:type="dxa"/>
            <w:tcBorders>
              <w:right w:val="single" w:color="auto" w:sz="4" w:space="0"/>
            </w:tcBorders>
            <w:vAlign w:val="center"/>
          </w:tcPr>
          <w:p>
            <w:pPr>
              <w:spacing w:line="360" w:lineRule="auto"/>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女</w:t>
            </w:r>
          </w:p>
        </w:tc>
        <w:tc>
          <w:tcPr>
            <w:tcW w:w="1185" w:type="dxa"/>
            <w:tcBorders>
              <w:left w:val="single" w:color="auto" w:sz="4" w:space="0"/>
              <w:right w:val="single" w:color="auto" w:sz="4" w:space="0"/>
            </w:tcBorders>
            <w:vAlign w:val="center"/>
          </w:tcPr>
          <w:p>
            <w:pPr>
              <w:spacing w:line="360" w:lineRule="auto"/>
              <w:jc w:val="center"/>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民族</w:t>
            </w:r>
          </w:p>
        </w:tc>
        <w:tc>
          <w:tcPr>
            <w:tcW w:w="1489" w:type="dxa"/>
            <w:gridSpan w:val="3"/>
            <w:tcBorders>
              <w:left w:val="single" w:color="auto" w:sz="4" w:space="0"/>
            </w:tcBorders>
            <w:vAlign w:val="center"/>
          </w:tcPr>
          <w:p>
            <w:pPr>
              <w:spacing w:line="360" w:lineRule="auto"/>
              <w:jc w:val="center"/>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rPr>
              <w:t xml:space="preserve"> 汉族</w:t>
            </w:r>
          </w:p>
        </w:tc>
        <w:tc>
          <w:tcPr>
            <w:tcW w:w="2323" w:type="dxa"/>
            <w:vMerge w:val="restart"/>
            <w:vAlign w:val="center"/>
          </w:tcPr>
          <w:p>
            <w:pPr>
              <w:spacing w:line="360" w:lineRule="auto"/>
              <w:jc w:val="center"/>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drawing>
                <wp:inline distT="0" distB="0" distL="114300" distR="114300">
                  <wp:extent cx="1212850" cy="1696720"/>
                  <wp:effectExtent l="0" t="0" r="6350" b="17780"/>
                  <wp:docPr id="3" name="图片 3" descr="e8825ffa9c2ed1c429500177d109e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8825ffa9c2ed1c429500177d109e86"/>
                          <pic:cNvPicPr>
                            <a:picLocks noChangeAspect="1"/>
                          </pic:cNvPicPr>
                        </pic:nvPicPr>
                        <pic:blipFill>
                          <a:blip r:embed="rId5"/>
                          <a:stretch>
                            <a:fillRect/>
                          </a:stretch>
                        </pic:blipFill>
                        <pic:spPr>
                          <a:xfrm>
                            <a:off x="0" y="0"/>
                            <a:ext cx="1212850" cy="1696720"/>
                          </a:xfrm>
                          <a:prstGeom prst="rect">
                            <a:avLst/>
                          </a:prstGeom>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1337" w:type="dxa"/>
            <w:gridSpan w:val="2"/>
            <w:vAlign w:val="center"/>
          </w:tcPr>
          <w:p>
            <w:pPr>
              <w:spacing w:line="360" w:lineRule="auto"/>
              <w:jc w:val="center"/>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bCs/>
                <w:sz w:val="24"/>
                <w:szCs w:val="24"/>
              </w:rPr>
              <w:t>出生年月</w:t>
            </w:r>
          </w:p>
        </w:tc>
        <w:tc>
          <w:tcPr>
            <w:tcW w:w="1250" w:type="dxa"/>
            <w:gridSpan w:val="2"/>
            <w:vAlign w:val="center"/>
          </w:tcPr>
          <w:p>
            <w:pPr>
              <w:spacing w:line="360" w:lineRule="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sz w:val="28"/>
                <w:szCs w:val="28"/>
              </w:rPr>
              <w:t>1977</w:t>
            </w:r>
            <w:r>
              <w:rPr>
                <w:rFonts w:hint="default" w:ascii="Times New Roman" w:hAnsi="Times New Roman" w:eastAsia="宋体" w:cs="Times New Roman"/>
                <w:sz w:val="28"/>
                <w:szCs w:val="28"/>
                <w:lang w:val="en-US" w:eastAsia="zh-CN"/>
              </w:rPr>
              <w:t>.</w:t>
            </w:r>
            <w:r>
              <w:rPr>
                <w:rFonts w:hint="default" w:ascii="Times New Roman" w:hAnsi="Times New Roman" w:eastAsia="宋体" w:cs="Times New Roman"/>
                <w:sz w:val="28"/>
                <w:szCs w:val="28"/>
              </w:rPr>
              <w:t>12</w:t>
            </w:r>
          </w:p>
        </w:tc>
        <w:tc>
          <w:tcPr>
            <w:tcW w:w="813" w:type="dxa"/>
            <w:gridSpan w:val="2"/>
            <w:tcBorders>
              <w:right w:val="single" w:color="auto" w:sz="4" w:space="0"/>
            </w:tcBorders>
            <w:vAlign w:val="center"/>
          </w:tcPr>
          <w:p>
            <w:pPr>
              <w:spacing w:line="360" w:lineRule="auto"/>
              <w:jc w:val="center"/>
              <w:rPr>
                <w:rFonts w:hint="default" w:ascii="Times New Roman" w:hAnsi="Times New Roman" w:eastAsia="宋体" w:cs="Times New Roman"/>
                <w:b/>
                <w:bCs/>
                <w:kern w:val="2"/>
                <w:sz w:val="28"/>
                <w:szCs w:val="28"/>
                <w:lang w:val="en-US" w:eastAsia="zh-CN" w:bidi="ar-SA"/>
              </w:rPr>
            </w:pPr>
            <w:r>
              <w:rPr>
                <w:rFonts w:hint="default" w:ascii="Times New Roman" w:hAnsi="Times New Roman" w:eastAsia="宋体" w:cs="Times New Roman"/>
                <w:b/>
                <w:bCs/>
                <w:sz w:val="24"/>
                <w:szCs w:val="24"/>
              </w:rPr>
              <w:t>学位</w:t>
            </w:r>
          </w:p>
        </w:tc>
        <w:tc>
          <w:tcPr>
            <w:tcW w:w="1276" w:type="dxa"/>
            <w:tcBorders>
              <w:left w:val="single" w:color="auto" w:sz="4" w:space="0"/>
              <w:right w:val="single" w:color="auto" w:sz="4" w:space="0"/>
            </w:tcBorders>
            <w:vAlign w:val="center"/>
          </w:tcPr>
          <w:p>
            <w:pPr>
              <w:spacing w:line="360" w:lineRule="auto"/>
              <w:jc w:val="center"/>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sz w:val="28"/>
                <w:szCs w:val="28"/>
              </w:rPr>
              <w:t>博士</w:t>
            </w:r>
          </w:p>
        </w:tc>
        <w:tc>
          <w:tcPr>
            <w:tcW w:w="1185" w:type="dxa"/>
            <w:tcBorders>
              <w:left w:val="single" w:color="auto" w:sz="4" w:space="0"/>
              <w:right w:val="single" w:color="auto" w:sz="4" w:space="0"/>
            </w:tcBorders>
            <w:vAlign w:val="center"/>
          </w:tcPr>
          <w:p>
            <w:pPr>
              <w:spacing w:line="360" w:lineRule="auto"/>
              <w:jc w:val="center"/>
              <w:rPr>
                <w:rFonts w:hint="default" w:ascii="Times New Roman" w:hAnsi="Times New Roman" w:eastAsia="宋体" w:cs="Times New Roman"/>
                <w:b/>
                <w:bCs/>
                <w:kern w:val="2"/>
                <w:sz w:val="28"/>
                <w:szCs w:val="28"/>
                <w:lang w:val="en-US" w:eastAsia="zh-CN" w:bidi="ar-SA"/>
              </w:rPr>
            </w:pPr>
            <w:r>
              <w:rPr>
                <w:rFonts w:hint="default" w:ascii="Times New Roman" w:hAnsi="Times New Roman" w:eastAsia="宋体" w:cs="Times New Roman"/>
                <w:b/>
                <w:bCs/>
                <w:sz w:val="24"/>
                <w:szCs w:val="24"/>
                <w:lang w:val="en-US" w:eastAsia="zh-CN"/>
              </w:rPr>
              <w:t>毕业年份</w:t>
            </w:r>
          </w:p>
        </w:tc>
        <w:tc>
          <w:tcPr>
            <w:tcW w:w="1489" w:type="dxa"/>
            <w:gridSpan w:val="3"/>
            <w:tcBorders>
              <w:left w:val="single" w:color="auto" w:sz="4" w:space="0"/>
            </w:tcBorders>
            <w:vAlign w:val="center"/>
          </w:tcPr>
          <w:p>
            <w:pPr>
              <w:spacing w:line="360" w:lineRule="auto"/>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sz w:val="28"/>
                <w:szCs w:val="28"/>
                <w:lang w:val="en-US" w:eastAsia="zh-CN"/>
              </w:rPr>
              <w:t>2009.07</w:t>
            </w:r>
          </w:p>
        </w:tc>
        <w:tc>
          <w:tcPr>
            <w:tcW w:w="2323" w:type="dxa"/>
            <w:vMerge w:val="continue"/>
            <w:vAlign w:val="center"/>
          </w:tcPr>
          <w:p>
            <w:pPr>
              <w:spacing w:line="360" w:lineRule="auto"/>
              <w:jc w:val="center"/>
              <w:rPr>
                <w:rFonts w:hint="default" w:ascii="Times New Roman" w:hAnsi="Times New Roman" w:eastAsia="宋体"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trPr>
        <w:tc>
          <w:tcPr>
            <w:tcW w:w="1337" w:type="dxa"/>
            <w:gridSpan w:val="2"/>
            <w:vAlign w:val="center"/>
          </w:tcPr>
          <w:p>
            <w:pPr>
              <w:spacing w:line="360" w:lineRule="auto"/>
              <w:jc w:val="center"/>
              <w:rPr>
                <w:rFonts w:hint="default" w:ascii="Times New Roman" w:hAnsi="Times New Roman" w:eastAsia="宋体" w:cs="Times New Roman"/>
                <w:b/>
                <w:bCs/>
                <w:kern w:val="2"/>
                <w:sz w:val="28"/>
                <w:szCs w:val="28"/>
                <w:lang w:val="en-US" w:eastAsia="zh-CN" w:bidi="ar-SA"/>
              </w:rPr>
            </w:pPr>
            <w:r>
              <w:rPr>
                <w:rFonts w:hint="default" w:ascii="Times New Roman" w:hAnsi="Times New Roman" w:eastAsia="宋体" w:cs="Times New Roman"/>
                <w:b/>
                <w:bCs/>
                <w:sz w:val="28"/>
                <w:szCs w:val="28"/>
                <w:lang w:val="en-US" w:eastAsia="zh-CN"/>
              </w:rPr>
              <w:t>专业</w:t>
            </w:r>
          </w:p>
        </w:tc>
        <w:tc>
          <w:tcPr>
            <w:tcW w:w="1250" w:type="dxa"/>
            <w:gridSpan w:val="2"/>
            <w:vAlign w:val="center"/>
          </w:tcPr>
          <w:p>
            <w:pPr>
              <w:spacing w:line="360" w:lineRule="auto"/>
              <w:jc w:val="center"/>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sz w:val="24"/>
                <w:szCs w:val="24"/>
                <w:lang w:val="en-US" w:eastAsia="zh-CN"/>
              </w:rPr>
              <w:t>药事管理</w:t>
            </w:r>
          </w:p>
        </w:tc>
        <w:tc>
          <w:tcPr>
            <w:tcW w:w="2089" w:type="dxa"/>
            <w:gridSpan w:val="3"/>
            <w:tcBorders>
              <w:right w:val="single" w:color="auto" w:sz="4" w:space="0"/>
            </w:tcBorders>
            <w:vAlign w:val="center"/>
          </w:tcPr>
          <w:p>
            <w:pPr>
              <w:spacing w:line="360" w:lineRule="auto"/>
              <w:jc w:val="center"/>
              <w:rPr>
                <w:rFonts w:hint="default" w:ascii="Times New Roman" w:hAnsi="Times New Roman" w:eastAsia="宋体" w:cs="Times New Roman"/>
                <w:sz w:val="28"/>
                <w:szCs w:val="28"/>
                <w:lang w:val="en-US" w:eastAsia="zh-CN"/>
              </w:rPr>
            </w:pPr>
            <w:r>
              <w:rPr>
                <w:rFonts w:hint="eastAsia" w:ascii="Times New Roman" w:hAnsi="Times New Roman" w:eastAsia="宋体" w:cs="Times New Roman"/>
                <w:b/>
                <w:bCs/>
                <w:sz w:val="28"/>
                <w:szCs w:val="28"/>
                <w:lang w:val="en-US" w:eastAsia="zh-CN"/>
              </w:rPr>
              <w:t>研究方向</w:t>
            </w:r>
          </w:p>
        </w:tc>
        <w:tc>
          <w:tcPr>
            <w:tcW w:w="2674" w:type="dxa"/>
            <w:gridSpan w:val="4"/>
            <w:tcBorders>
              <w:left w:val="single" w:color="auto" w:sz="4" w:space="0"/>
            </w:tcBorders>
            <w:vAlign w:val="center"/>
          </w:tcPr>
          <w:p>
            <w:pPr>
              <w:spacing w:line="360" w:lineRule="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健康管理</w:t>
            </w:r>
          </w:p>
        </w:tc>
        <w:tc>
          <w:tcPr>
            <w:tcW w:w="2323" w:type="dxa"/>
            <w:vMerge w:val="continue"/>
            <w:vAlign w:val="center"/>
          </w:tcPr>
          <w:p>
            <w:pPr>
              <w:spacing w:line="360" w:lineRule="auto"/>
              <w:jc w:val="center"/>
              <w:rPr>
                <w:rFonts w:hint="default" w:ascii="Times New Roman" w:hAnsi="Times New Roman" w:eastAsia="宋体"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trPr>
        <w:tc>
          <w:tcPr>
            <w:tcW w:w="1337"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政治</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面貌</w:t>
            </w:r>
          </w:p>
        </w:tc>
        <w:tc>
          <w:tcPr>
            <w:tcW w:w="1250" w:type="dxa"/>
            <w:gridSpan w:val="2"/>
            <w:vAlign w:val="center"/>
          </w:tcPr>
          <w:p>
            <w:pPr>
              <w:spacing w:line="360" w:lineRule="auto"/>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中共党员</w:t>
            </w:r>
          </w:p>
        </w:tc>
        <w:tc>
          <w:tcPr>
            <w:tcW w:w="2089" w:type="dxa"/>
            <w:gridSpan w:val="3"/>
            <w:tcBorders>
              <w:right w:val="single" w:color="auto" w:sz="4" w:space="0"/>
            </w:tcBorders>
            <w:vAlign w:val="center"/>
          </w:tcPr>
          <w:p>
            <w:pPr>
              <w:spacing w:line="360" w:lineRule="auto"/>
              <w:jc w:val="center"/>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 xml:space="preserve">联系电话 </w:t>
            </w:r>
          </w:p>
        </w:tc>
        <w:tc>
          <w:tcPr>
            <w:tcW w:w="2674" w:type="dxa"/>
            <w:gridSpan w:val="4"/>
            <w:tcBorders>
              <w:left w:val="single" w:color="auto" w:sz="4" w:space="0"/>
            </w:tcBorders>
            <w:vAlign w:val="center"/>
          </w:tcPr>
          <w:p>
            <w:pPr>
              <w:spacing w:line="360" w:lineRule="auto"/>
              <w:rPr>
                <w:rFonts w:hint="default" w:ascii="Times New Roman" w:hAnsi="Times New Roman" w:eastAsia="宋体" w:cs="Times New Roman"/>
                <w:sz w:val="24"/>
                <w:szCs w:val="24"/>
                <w:lang w:val="en-US" w:eastAsia="zh-CN"/>
              </w:rPr>
            </w:pPr>
            <w:bookmarkStart w:id="0" w:name="_GoBack"/>
            <w:bookmarkEnd w:id="0"/>
          </w:p>
        </w:tc>
        <w:tc>
          <w:tcPr>
            <w:tcW w:w="2323" w:type="dxa"/>
            <w:vMerge w:val="continue"/>
            <w:vAlign w:val="center"/>
          </w:tcPr>
          <w:p>
            <w:pPr>
              <w:spacing w:line="360" w:lineRule="auto"/>
              <w:jc w:val="center"/>
              <w:rPr>
                <w:rFonts w:hint="default" w:ascii="Times New Roman" w:hAnsi="Times New Roman" w:eastAsia="宋体"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661" w:type="dxa"/>
            <w:gridSpan w:val="3"/>
            <w:vAlign w:val="center"/>
          </w:tcPr>
          <w:p>
            <w:pPr>
              <w:spacing w:line="360" w:lineRule="auto"/>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毕业学校</w:t>
            </w:r>
          </w:p>
        </w:tc>
        <w:tc>
          <w:tcPr>
            <w:tcW w:w="5689" w:type="dxa"/>
            <w:gridSpan w:val="8"/>
            <w:vAlign w:val="center"/>
          </w:tcPr>
          <w:p>
            <w:pPr>
              <w:spacing w:line="360" w:lineRule="auto"/>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沈阳药科大学</w:t>
            </w:r>
          </w:p>
        </w:tc>
        <w:tc>
          <w:tcPr>
            <w:tcW w:w="2323" w:type="dxa"/>
            <w:vMerge w:val="continue"/>
            <w:vAlign w:val="center"/>
          </w:tcPr>
          <w:p>
            <w:pPr>
              <w:spacing w:line="360" w:lineRule="auto"/>
              <w:jc w:val="center"/>
              <w:rPr>
                <w:rFonts w:hint="default" w:ascii="Times New Roman" w:hAnsi="Times New Roman" w:eastAsia="宋体"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9673" w:type="dxa"/>
            <w:gridSpan w:val="12"/>
            <w:vAlign w:val="center"/>
          </w:tcPr>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eastAsia" w:ascii="Times New Roman" w:hAnsi="Times New Roman" w:eastAsia="宋体" w:cs="Times New Roman"/>
                <w:sz w:val="28"/>
                <w:szCs w:val="28"/>
                <w:lang w:val="en-US" w:eastAsia="zh-CN"/>
              </w:rPr>
            </w:pPr>
            <w:r>
              <w:rPr>
                <w:rFonts w:hint="eastAsia" w:ascii="宋体" w:hAnsi="宋体" w:eastAsia="宋体" w:cs="宋体"/>
                <w:sz w:val="28"/>
                <w:szCs w:val="28"/>
              </w:rPr>
              <w:t>孟凡莉，女，博士、副教授、硕士研究生导师</w:t>
            </w:r>
            <w:r>
              <w:rPr>
                <w:rFonts w:hint="eastAsia" w:ascii="宋体" w:hAnsi="宋体" w:eastAsia="宋体" w:cs="宋体"/>
                <w:sz w:val="28"/>
                <w:szCs w:val="28"/>
                <w:lang w:eastAsia="zh-CN"/>
              </w:rPr>
              <w:t>；</w:t>
            </w:r>
            <w:r>
              <w:rPr>
                <w:rFonts w:hint="eastAsia" w:ascii="宋体" w:hAnsi="宋体" w:eastAsia="宋体" w:cs="宋体"/>
                <w:sz w:val="28"/>
                <w:szCs w:val="28"/>
              </w:rPr>
              <w:t>国家中医药管理局“治未病与健康管理”重点学科后备学科带头人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日本早稻田大学招聘研究员；南京医科大学兼职教授。先后任</w:t>
            </w:r>
            <w:r>
              <w:rPr>
                <w:rFonts w:hint="eastAsia" w:ascii="宋体" w:hAnsi="宋体" w:eastAsia="宋体" w:cs="宋体"/>
                <w:sz w:val="28"/>
                <w:szCs w:val="28"/>
              </w:rPr>
              <w:t>杭州师范大学健康管理系</w:t>
            </w:r>
            <w:r>
              <w:rPr>
                <w:rFonts w:hint="eastAsia" w:ascii="宋体" w:hAnsi="宋体" w:eastAsia="宋体" w:cs="宋体"/>
                <w:sz w:val="28"/>
                <w:szCs w:val="28"/>
                <w:lang w:val="en-US" w:eastAsia="zh-CN"/>
              </w:rPr>
              <w:t>党支部书记、主任，</w:t>
            </w:r>
            <w:r>
              <w:rPr>
                <w:rFonts w:hint="eastAsia" w:ascii="宋体" w:hAnsi="宋体" w:eastAsia="宋体" w:cs="宋体"/>
                <w:sz w:val="28"/>
                <w:szCs w:val="28"/>
              </w:rPr>
              <w:t>杭州师范大学</w:t>
            </w:r>
            <w:r>
              <w:rPr>
                <w:rFonts w:hint="eastAsia" w:ascii="宋体" w:hAnsi="宋体" w:eastAsia="宋体" w:cs="宋体"/>
                <w:sz w:val="28"/>
                <w:szCs w:val="28"/>
                <w:lang w:eastAsia="zh-CN"/>
              </w:rPr>
              <w:t>“</w:t>
            </w:r>
            <w:r>
              <w:rPr>
                <w:rFonts w:hint="eastAsia" w:ascii="宋体" w:hAnsi="宋体" w:eastAsia="宋体" w:cs="宋体"/>
                <w:sz w:val="28"/>
                <w:szCs w:val="28"/>
              </w:rPr>
              <w:t>健康服务与管理专业</w:t>
            </w:r>
            <w:r>
              <w:rPr>
                <w:rFonts w:hint="eastAsia" w:ascii="宋体" w:hAnsi="宋体" w:eastAsia="宋体" w:cs="宋体"/>
                <w:sz w:val="28"/>
                <w:szCs w:val="28"/>
                <w:lang w:eastAsia="zh-CN"/>
              </w:rPr>
              <w:t>”</w:t>
            </w:r>
            <w:r>
              <w:rPr>
                <w:rFonts w:hint="eastAsia" w:ascii="宋体" w:hAnsi="宋体" w:eastAsia="宋体" w:cs="宋体"/>
                <w:sz w:val="28"/>
                <w:szCs w:val="28"/>
              </w:rPr>
              <w:t>负责人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人民健康系统工程（杭州）院士工作站主任。兼任</w:t>
            </w:r>
            <w:r>
              <w:rPr>
                <w:rFonts w:hint="eastAsia" w:ascii="Times New Roman" w:hAnsi="Times New Roman" w:eastAsia="宋体" w:cs="Times New Roman"/>
                <w:sz w:val="28"/>
                <w:szCs w:val="28"/>
                <w:lang w:val="en-US" w:eastAsia="zh-CN"/>
              </w:rPr>
              <w:t>杭州师范大学“治未病与健康管理”博士人才培养与创新基地—浙江青蜓健康产业发展有限公司（校企合作）常务副总裁，分管人力资源、综合门诊、健康管理中心、睡眠中心和康养中心。</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现任海南医学院第一附属医院健康管理中心（含医疗保健科、体检中心）主任、健康管理学科带头人。</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主要社会学术兼职：中华医学会健康管理学分会委员兼常务副秘书长、中华医学会健康管理学分会青委会副主委、中华医学会健康管理学分会教育培训学组组长、中国社会福利与养老服务协会副会长、</w:t>
            </w:r>
            <w:r>
              <w:rPr>
                <w:rFonts w:hint="default" w:ascii="Times New Roman" w:hAnsi="Times New Roman" w:eastAsia="宋体" w:cs="Times New Roman"/>
                <w:sz w:val="28"/>
                <w:szCs w:val="28"/>
                <w:lang w:val="en-US" w:eastAsia="zh-CN"/>
              </w:rPr>
              <w:t>浙江省省级行政事业单位干部职工健康体检质控专家</w:t>
            </w:r>
            <w:r>
              <w:rPr>
                <w:rFonts w:hint="eastAsia" w:ascii="Times New Roman" w:hAnsi="Times New Roman" w:eastAsia="宋体" w:cs="Times New Roman"/>
                <w:sz w:val="28"/>
                <w:szCs w:val="28"/>
                <w:lang w:val="en-US" w:eastAsia="zh-CN"/>
              </w:rPr>
              <w:t>等</w:t>
            </w:r>
            <w:r>
              <w:rPr>
                <w:rFonts w:hint="eastAsia" w:ascii="宋体" w:hAnsi="宋体" w:eastAsia="宋体" w:cs="宋体"/>
                <w:sz w:val="28"/>
                <w:szCs w:val="28"/>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673" w:type="dxa"/>
            <w:gridSpan w:val="12"/>
            <w:vAlign w:val="center"/>
          </w:tcPr>
          <w:p>
            <w:pPr>
              <w:spacing w:line="360" w:lineRule="auto"/>
              <w:jc w:val="center"/>
              <w:rPr>
                <w:rFonts w:hint="default" w:ascii="Times New Roman" w:hAnsi="Times New Roman" w:eastAsia="宋体" w:cs="Times New Roman"/>
                <w:b/>
                <w:sz w:val="28"/>
                <w:szCs w:val="28"/>
              </w:rPr>
            </w:pPr>
            <w:r>
              <w:rPr>
                <w:rFonts w:hint="eastAsia" w:ascii="Times New Roman" w:hAnsi="Times New Roman" w:eastAsia="宋体" w:cs="Times New Roman"/>
                <w:b/>
                <w:sz w:val="28"/>
                <w:szCs w:val="28"/>
                <w:lang w:val="en-US" w:eastAsia="zh-CN"/>
              </w:rPr>
              <w:t>教育</w:t>
            </w:r>
            <w:r>
              <w:rPr>
                <w:rFonts w:hint="default" w:ascii="Times New Roman" w:hAnsi="Times New Roman" w:eastAsia="宋体" w:cs="Times New Roman"/>
                <w:b/>
                <w:sz w:val="28"/>
                <w:szCs w:val="28"/>
              </w:rPr>
              <w:t>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9673" w:type="dxa"/>
            <w:gridSpan w:val="12"/>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2016</w:t>
            </w:r>
            <w:r>
              <w:rPr>
                <w:rFonts w:hint="default" w:ascii="Times New Roman" w:hAnsi="Times New Roman" w:eastAsia="宋体" w:cs="Times New Roman"/>
                <w:sz w:val="28"/>
                <w:szCs w:val="28"/>
                <w:lang w:val="en-US" w:eastAsia="zh-CN"/>
              </w:rPr>
              <w:t>.09</w:t>
            </w:r>
            <w:r>
              <w:rPr>
                <w:rFonts w:hint="default"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2017.03</w:t>
            </w: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t>日本早稻田大学</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高级访问学者</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2006</w:t>
            </w:r>
            <w:r>
              <w:rPr>
                <w:rFonts w:hint="default" w:ascii="Times New Roman" w:hAnsi="Times New Roman" w:eastAsia="宋体" w:cs="Times New Roman"/>
                <w:sz w:val="28"/>
                <w:szCs w:val="28"/>
                <w:lang w:val="en-US" w:eastAsia="zh-CN"/>
              </w:rPr>
              <w:t>.09</w:t>
            </w:r>
            <w:r>
              <w:rPr>
                <w:rFonts w:hint="default" w:ascii="Times New Roman" w:hAnsi="Times New Roman" w:eastAsia="宋体" w:cs="Times New Roman"/>
                <w:sz w:val="28"/>
                <w:szCs w:val="28"/>
              </w:rPr>
              <w:t>-2009</w:t>
            </w:r>
            <w:r>
              <w:rPr>
                <w:rFonts w:hint="default" w:ascii="Times New Roman" w:hAnsi="Times New Roman" w:eastAsia="宋体" w:cs="Times New Roman"/>
                <w:sz w:val="28"/>
                <w:szCs w:val="28"/>
                <w:lang w:val="en-US" w:eastAsia="zh-CN"/>
              </w:rPr>
              <w:t>.07</w:t>
            </w: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t>沈阳药科大学</w:t>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t>药事管理</w:t>
            </w:r>
            <w:r>
              <w:rPr>
                <w:rFonts w:hint="eastAsia" w:ascii="Times New Roman" w:hAnsi="Times New Roman" w:eastAsia="宋体" w:cs="Times New Roman"/>
                <w:sz w:val="28"/>
                <w:szCs w:val="28"/>
                <w:lang w:val="en-US" w:eastAsia="zh-CN"/>
              </w:rPr>
              <w:t>学</w:t>
            </w:r>
            <w:r>
              <w:rPr>
                <w:rFonts w:hint="default" w:ascii="Times New Roman" w:hAnsi="Times New Roman" w:eastAsia="宋体" w:cs="Times New Roman"/>
                <w:sz w:val="28"/>
                <w:szCs w:val="28"/>
              </w:rPr>
              <w:t>专业，获</w:t>
            </w:r>
            <w:r>
              <w:rPr>
                <w:rFonts w:hint="eastAsia" w:ascii="Times New Roman" w:hAnsi="Times New Roman" w:eastAsia="宋体" w:cs="Times New Roman"/>
                <w:sz w:val="28"/>
                <w:szCs w:val="28"/>
                <w:lang w:val="en-US" w:eastAsia="zh-CN"/>
              </w:rPr>
              <w:t>药事管理学</w:t>
            </w:r>
            <w:r>
              <w:rPr>
                <w:rFonts w:hint="default" w:ascii="Times New Roman" w:hAnsi="Times New Roman" w:eastAsia="宋体" w:cs="Times New Roman"/>
                <w:sz w:val="28"/>
                <w:szCs w:val="28"/>
              </w:rPr>
              <w:t>博士学位</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2000</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09</w:t>
            </w:r>
            <w:r>
              <w:rPr>
                <w:rFonts w:hint="default" w:ascii="Times New Roman" w:hAnsi="Times New Roman" w:eastAsia="宋体" w:cs="Times New Roman"/>
                <w:sz w:val="28"/>
                <w:szCs w:val="28"/>
              </w:rPr>
              <w:t>-2003</w:t>
            </w:r>
            <w:r>
              <w:rPr>
                <w:rFonts w:hint="default" w:ascii="Times New Roman" w:hAnsi="Times New Roman" w:eastAsia="宋体" w:cs="Times New Roman"/>
                <w:sz w:val="28"/>
                <w:szCs w:val="28"/>
                <w:lang w:val="en-US" w:eastAsia="zh-CN"/>
              </w:rPr>
              <w:t>.07</w:t>
            </w: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t>黑龙江中医药大学</w:t>
            </w:r>
            <w:r>
              <w:rPr>
                <w:rFonts w:hint="default" w:ascii="Times New Roman" w:hAnsi="Times New Roman" w:eastAsia="宋体" w:cs="Times New Roman"/>
                <w:sz w:val="28"/>
                <w:szCs w:val="28"/>
                <w:lang w:val="en-US" w:eastAsia="zh-CN"/>
              </w:rPr>
              <w:t xml:space="preserve"> 药剂学</w:t>
            </w:r>
            <w:r>
              <w:rPr>
                <w:rFonts w:hint="default" w:ascii="Times New Roman" w:hAnsi="Times New Roman" w:eastAsia="宋体" w:cs="Times New Roman"/>
                <w:sz w:val="28"/>
                <w:szCs w:val="28"/>
              </w:rPr>
              <w:t>专业，获</w:t>
            </w:r>
            <w:r>
              <w:rPr>
                <w:rFonts w:hint="eastAsia" w:ascii="Times New Roman" w:hAnsi="Times New Roman" w:eastAsia="宋体" w:cs="Times New Roman"/>
                <w:sz w:val="28"/>
                <w:szCs w:val="28"/>
                <w:lang w:val="en-US" w:eastAsia="zh-CN"/>
              </w:rPr>
              <w:t>医学</w:t>
            </w:r>
            <w:r>
              <w:rPr>
                <w:rFonts w:hint="default" w:ascii="Times New Roman" w:hAnsi="Times New Roman" w:eastAsia="宋体" w:cs="Times New Roman"/>
                <w:sz w:val="28"/>
                <w:szCs w:val="28"/>
              </w:rPr>
              <w:t>硕士学位</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1996</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09</w:t>
            </w:r>
            <w:r>
              <w:rPr>
                <w:rFonts w:hint="default" w:ascii="Times New Roman" w:hAnsi="Times New Roman" w:eastAsia="宋体" w:cs="Times New Roman"/>
                <w:sz w:val="28"/>
                <w:szCs w:val="28"/>
              </w:rPr>
              <w:t>-2000</w:t>
            </w:r>
            <w:r>
              <w:rPr>
                <w:rFonts w:hint="default" w:ascii="Times New Roman" w:hAnsi="Times New Roman" w:eastAsia="宋体" w:cs="Times New Roman"/>
                <w:sz w:val="28"/>
                <w:szCs w:val="28"/>
                <w:lang w:val="en-US" w:eastAsia="zh-CN"/>
              </w:rPr>
              <w:t>.06</w:t>
            </w:r>
            <w:r>
              <w:rPr>
                <w:rFonts w:hint="default" w:ascii="Times New Roman" w:hAnsi="Times New Roman" w:eastAsia="宋体" w:cs="Times New Roman"/>
                <w:sz w:val="28"/>
                <w:szCs w:val="28"/>
              </w:rPr>
              <w:t>，</w:t>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t>黑龙江中医药大学</w:t>
            </w:r>
            <w:r>
              <w:rPr>
                <w:rFonts w:hint="default" w:ascii="Times New Roman" w:hAnsi="Times New Roman" w:eastAsia="宋体" w:cs="Times New Roman"/>
                <w:sz w:val="28"/>
                <w:szCs w:val="28"/>
                <w:lang w:val="en-US" w:eastAsia="zh-CN"/>
              </w:rPr>
              <w:t xml:space="preserve"> 药学院 </w:t>
            </w:r>
            <w:r>
              <w:rPr>
                <w:rFonts w:hint="default" w:ascii="Times New Roman" w:hAnsi="Times New Roman" w:eastAsia="宋体" w:cs="Times New Roman"/>
                <w:sz w:val="28"/>
                <w:szCs w:val="28"/>
              </w:rPr>
              <w:t>中药学专业，获</w:t>
            </w:r>
            <w:r>
              <w:rPr>
                <w:rFonts w:hint="eastAsia" w:ascii="Times New Roman" w:hAnsi="Times New Roman" w:eastAsia="宋体" w:cs="Times New Roman"/>
                <w:sz w:val="28"/>
                <w:szCs w:val="28"/>
                <w:lang w:val="en-US" w:eastAsia="zh-CN"/>
              </w:rPr>
              <w:t>理学</w:t>
            </w:r>
            <w:r>
              <w:rPr>
                <w:rFonts w:hint="default" w:ascii="Times New Roman" w:hAnsi="Times New Roman" w:eastAsia="宋体" w:cs="Times New Roman"/>
                <w:sz w:val="28"/>
                <w:szCs w:val="28"/>
              </w:rPr>
              <w:t>学士学位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673" w:type="dxa"/>
            <w:gridSpan w:val="12"/>
            <w:vAlign w:val="center"/>
          </w:tcPr>
          <w:p>
            <w:pPr>
              <w:spacing w:line="360" w:lineRule="auto"/>
              <w:jc w:val="center"/>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工作经历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673" w:type="dxa"/>
            <w:gridSpan w:val="12"/>
            <w:vAlign w:val="center"/>
          </w:tcPr>
          <w:p>
            <w:pPr>
              <w:spacing w:line="360" w:lineRule="auto"/>
              <w:ind w:firstLine="560" w:firstLineChars="200"/>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2022.01--至今  海南医学院第一附属医院</w:t>
            </w:r>
          </w:p>
          <w:p>
            <w:pPr>
              <w:spacing w:line="360" w:lineRule="auto"/>
              <w:ind w:firstLine="560" w:firstLineChars="200"/>
              <w:rPr>
                <w:rFonts w:hint="eastAsia" w:ascii="Times New Roman" w:hAnsi="Times New Roman" w:eastAsia="宋体" w:cs="Times New Roman"/>
                <w:b w:val="0"/>
                <w:bCs w:val="0"/>
                <w:sz w:val="28"/>
                <w:szCs w:val="28"/>
                <w:lang w:val="en-US" w:eastAsia="zh-CN"/>
              </w:rPr>
            </w:pPr>
            <w:r>
              <w:rPr>
                <w:rFonts w:hint="default" w:ascii="Times New Roman" w:hAnsi="Times New Roman" w:eastAsia="宋体" w:cs="Times New Roman"/>
                <w:b w:val="0"/>
                <w:bCs w:val="0"/>
                <w:sz w:val="28"/>
                <w:szCs w:val="28"/>
              </w:rPr>
              <w:t>2010</w:t>
            </w:r>
            <w:r>
              <w:rPr>
                <w:rFonts w:hint="default" w:ascii="Times New Roman" w:hAnsi="Times New Roman" w:eastAsia="宋体" w:cs="Times New Roman"/>
                <w:b w:val="0"/>
                <w:bCs w:val="0"/>
                <w:sz w:val="28"/>
                <w:szCs w:val="28"/>
                <w:lang w:eastAsia="zh-CN"/>
              </w:rPr>
              <w:t>.</w:t>
            </w:r>
            <w:r>
              <w:rPr>
                <w:rFonts w:hint="default" w:ascii="Times New Roman" w:hAnsi="Times New Roman" w:eastAsia="宋体" w:cs="Times New Roman"/>
                <w:b w:val="0"/>
                <w:bCs w:val="0"/>
                <w:sz w:val="28"/>
                <w:szCs w:val="28"/>
                <w:lang w:val="en-US" w:eastAsia="zh-CN"/>
              </w:rPr>
              <w:t>01</w:t>
            </w:r>
            <w:r>
              <w:rPr>
                <w:rFonts w:hint="eastAsia" w:ascii="Times New Roman" w:hAnsi="Times New Roman" w:eastAsia="宋体" w:cs="Times New Roman"/>
                <w:b w:val="0"/>
                <w:bCs w:val="0"/>
                <w:sz w:val="28"/>
                <w:szCs w:val="28"/>
                <w:lang w:val="en-US" w:eastAsia="zh-CN"/>
              </w:rPr>
              <w:t xml:space="preserve">--2021.12  </w:t>
            </w:r>
            <w:r>
              <w:rPr>
                <w:rFonts w:hint="default" w:ascii="Times New Roman" w:hAnsi="Times New Roman" w:eastAsia="宋体" w:cs="Times New Roman"/>
                <w:b w:val="0"/>
                <w:bCs w:val="0"/>
                <w:sz w:val="28"/>
                <w:szCs w:val="28"/>
              </w:rPr>
              <w:t>杭州师范大学</w:t>
            </w:r>
            <w:r>
              <w:rPr>
                <w:rFonts w:hint="eastAsia" w:ascii="Times New Roman" w:hAnsi="Times New Roman" w:eastAsia="宋体" w:cs="Times New Roman"/>
                <w:b w:val="0"/>
                <w:bCs w:val="0"/>
                <w:sz w:val="28"/>
                <w:szCs w:val="28"/>
                <w:lang w:val="en-US" w:eastAsia="zh-CN"/>
              </w:rPr>
              <w:t>医学院</w:t>
            </w:r>
          </w:p>
          <w:p>
            <w:pPr>
              <w:spacing w:line="360" w:lineRule="auto"/>
              <w:ind w:firstLine="560" w:firstLineChars="200"/>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2020.01--至今  南京医科大学公共卫生学院兼职教授</w:t>
            </w:r>
          </w:p>
          <w:p>
            <w:pPr>
              <w:spacing w:line="360" w:lineRule="auto"/>
              <w:ind w:firstLine="560" w:firstLineChars="200"/>
              <w:rPr>
                <w:rFonts w:hint="default" w:ascii="Times New Roman" w:hAnsi="Times New Roman" w:eastAsia="宋体" w:cs="Times New Roman"/>
                <w:b/>
                <w:sz w:val="28"/>
                <w:szCs w:val="28"/>
                <w:lang w:val="en-US" w:eastAsia="zh-CN"/>
              </w:rPr>
            </w:pPr>
            <w:r>
              <w:rPr>
                <w:rFonts w:hint="eastAsia" w:ascii="Times New Roman" w:hAnsi="Times New Roman" w:eastAsia="宋体" w:cs="Times New Roman"/>
                <w:b w:val="0"/>
                <w:bCs w:val="0"/>
                <w:sz w:val="28"/>
                <w:szCs w:val="28"/>
                <w:lang w:val="en-US" w:eastAsia="zh-CN"/>
              </w:rPr>
              <w:t>2017.01--至今  日本早稻田大学特聘研究员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673" w:type="dxa"/>
            <w:gridSpan w:val="12"/>
            <w:vAlign w:val="center"/>
          </w:tcPr>
          <w:p>
            <w:pPr>
              <w:spacing w:line="360" w:lineRule="auto"/>
              <w:jc w:val="center"/>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b/>
                <w:sz w:val="28"/>
                <w:szCs w:val="28"/>
                <w:lang w:val="en-US" w:eastAsia="zh-CN"/>
              </w:rPr>
              <w:t>主要</w:t>
            </w:r>
            <w:r>
              <w:rPr>
                <w:rFonts w:hint="default" w:ascii="Times New Roman" w:hAnsi="Times New Roman" w:eastAsia="宋体" w:cs="Times New Roman"/>
                <w:b/>
                <w:sz w:val="28"/>
                <w:szCs w:val="28"/>
              </w:rPr>
              <w:t>学术兼职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673" w:type="dxa"/>
            <w:gridSpan w:val="12"/>
            <w:vAlign w:val="center"/>
          </w:tcPr>
          <w:p>
            <w:pPr>
              <w:spacing w:line="360" w:lineRule="auto"/>
              <w:ind w:firstLine="560" w:firstLineChars="200"/>
              <w:jc w:val="left"/>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中华医学会健康管理学分会    委员兼常务副秘书长</w:t>
            </w:r>
          </w:p>
          <w:p>
            <w:pPr>
              <w:spacing w:line="360" w:lineRule="auto"/>
              <w:ind w:firstLine="560" w:firstLineChars="200"/>
              <w:jc w:val="lef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中国社会福利与养老服务协会  副会长</w:t>
            </w:r>
          </w:p>
          <w:p>
            <w:pPr>
              <w:spacing w:line="360" w:lineRule="auto"/>
              <w:ind w:firstLine="560" w:firstLineChars="200"/>
              <w:jc w:val="lef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中华医学会健康管理学分会青年委员会  副主委</w:t>
            </w:r>
          </w:p>
          <w:p>
            <w:pPr>
              <w:spacing w:line="360" w:lineRule="auto"/>
              <w:ind w:firstLine="560" w:firstLineChars="200"/>
              <w:jc w:val="left"/>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中国水利电力医学技术学会健康管理学分会 副主委</w:t>
            </w:r>
          </w:p>
          <w:p>
            <w:pPr>
              <w:spacing w:line="360" w:lineRule="auto"/>
              <w:ind w:firstLine="560" w:firstLineChars="200"/>
              <w:jc w:val="lef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中华健康管理学博士联盟  </w:t>
            </w:r>
            <w:r>
              <w:rPr>
                <w:rFonts w:hint="eastAsia"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rPr>
              <w:t>副秘书长</w:t>
            </w:r>
          </w:p>
          <w:p>
            <w:pPr>
              <w:spacing w:line="360" w:lineRule="auto"/>
              <w:ind w:firstLine="560" w:firstLineChars="200"/>
              <w:jc w:val="lef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中国健康促进基金会人才培养基金  副秘书长</w:t>
            </w:r>
          </w:p>
          <w:p>
            <w:pPr>
              <w:spacing w:line="360" w:lineRule="auto"/>
              <w:ind w:firstLine="560" w:firstLineChars="200"/>
              <w:jc w:val="lef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浙江省转化医学会健康管理学分会  副会长</w:t>
            </w:r>
          </w:p>
          <w:p>
            <w:pPr>
              <w:spacing w:line="360" w:lineRule="auto"/>
              <w:ind w:firstLine="560" w:firstLineChars="200"/>
              <w:jc w:val="left"/>
              <w:rPr>
                <w:rFonts w:hint="eastAsia"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GB/T 39510-2020《老年保健服务规范》国家标准起草组</w:t>
            </w:r>
            <w:r>
              <w:rPr>
                <w:rFonts w:hint="eastAsia" w:ascii="Times New Roman" w:hAnsi="Times New Roman" w:eastAsia="宋体" w:cs="Times New Roman"/>
                <w:sz w:val="28"/>
                <w:szCs w:val="28"/>
                <w:lang w:val="en-US" w:eastAsia="zh-CN"/>
              </w:rPr>
              <w:t xml:space="preserve"> 专家</w:t>
            </w:r>
          </w:p>
          <w:p>
            <w:pPr>
              <w:spacing w:line="360" w:lineRule="auto"/>
              <w:ind w:firstLine="560" w:firstLineChars="200"/>
              <w:jc w:val="left"/>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GB/T39509-2020 《健康管理保健服务规范》国家标准起草组</w:t>
            </w:r>
            <w:r>
              <w:rPr>
                <w:rFonts w:hint="eastAsia" w:ascii="Times New Roman" w:hAnsi="Times New Roman" w:eastAsia="宋体" w:cs="Times New Roman"/>
                <w:sz w:val="28"/>
                <w:szCs w:val="28"/>
                <w:lang w:val="en-US" w:eastAsia="zh-CN"/>
              </w:rPr>
              <w:t xml:space="preserve"> 专家</w:t>
            </w:r>
          </w:p>
          <w:p>
            <w:pPr>
              <w:spacing w:line="360" w:lineRule="auto"/>
              <w:ind w:firstLine="560" w:firstLineChars="200"/>
              <w:jc w:val="left"/>
              <w:rPr>
                <w:rFonts w:hint="default" w:ascii="Times New Roman" w:hAnsi="Times New Roman" w:eastAsia="仿宋" w:cs="Times New Roman"/>
                <w:b w:val="0"/>
                <w:bCs w:val="0"/>
                <w:kern w:val="2"/>
                <w:sz w:val="24"/>
                <w:szCs w:val="24"/>
                <w:lang w:val="en-US" w:eastAsia="zh-CN" w:bidi="ar-SA"/>
              </w:rPr>
            </w:pPr>
            <w:r>
              <w:rPr>
                <w:rFonts w:hint="default" w:ascii="Times New Roman" w:hAnsi="Times New Roman" w:eastAsia="宋体" w:cs="Times New Roman"/>
                <w:sz w:val="28"/>
                <w:szCs w:val="28"/>
                <w:lang w:val="en-US" w:eastAsia="zh-CN"/>
              </w:rPr>
              <w:t>浙江省省级行政事业单位干部职工健康体检质控</w:t>
            </w:r>
            <w:r>
              <w:rPr>
                <w:rFonts w:hint="eastAsia"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val="en-US" w:eastAsia="zh-CN"/>
              </w:rPr>
              <w:t>专家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673" w:type="dxa"/>
            <w:gridSpan w:val="12"/>
            <w:vAlign w:val="center"/>
          </w:tcPr>
          <w:p>
            <w:pPr>
              <w:spacing w:line="360" w:lineRule="auto"/>
              <w:jc w:val="center"/>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主持</w:t>
            </w:r>
            <w:r>
              <w:rPr>
                <w:rFonts w:hint="eastAsia" w:ascii="Times New Roman" w:hAnsi="Times New Roman" w:eastAsia="宋体" w:cs="Times New Roman"/>
                <w:b/>
                <w:sz w:val="28"/>
                <w:szCs w:val="28"/>
                <w:lang w:val="en-US" w:eastAsia="zh-CN"/>
              </w:rPr>
              <w:t>的</w:t>
            </w:r>
            <w:r>
              <w:rPr>
                <w:rFonts w:hint="default" w:ascii="Times New Roman" w:hAnsi="Times New Roman" w:eastAsia="宋体" w:cs="Times New Roman"/>
                <w:b/>
                <w:sz w:val="28"/>
                <w:szCs w:val="28"/>
              </w:rPr>
              <w:t>科研项目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673" w:type="dxa"/>
            <w:gridSpan w:val="12"/>
            <w:vAlign w:val="center"/>
          </w:tcPr>
          <w:p>
            <w:pPr>
              <w:numPr>
                <w:ilvl w:val="0"/>
                <w:numId w:val="0"/>
              </w:numPr>
              <w:spacing w:line="360" w:lineRule="auto"/>
              <w:ind w:leftChars="0"/>
              <w:rPr>
                <w:rFonts w:hint="default"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1.</w:t>
            </w:r>
            <w:r>
              <w:rPr>
                <w:rFonts w:hint="default" w:ascii="Times New Roman" w:hAnsi="Times New Roman" w:eastAsia="宋体" w:cs="Times New Roman"/>
                <w:sz w:val="28"/>
                <w:szCs w:val="28"/>
              </w:rPr>
              <w:t>国家自然科学基金，基于流程再造的中青年高血压社区健康管理路径研究</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主持。</w:t>
            </w:r>
          </w:p>
          <w:p>
            <w:pPr>
              <w:numPr>
                <w:ilvl w:val="0"/>
                <w:numId w:val="0"/>
              </w:numPr>
              <w:spacing w:line="360" w:lineRule="auto"/>
              <w:ind w:leftChars="0"/>
              <w:rPr>
                <w:rFonts w:hint="default"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2.</w:t>
            </w:r>
            <w:r>
              <w:rPr>
                <w:rFonts w:hint="default" w:ascii="Times New Roman" w:hAnsi="Times New Roman" w:eastAsia="宋体" w:cs="Times New Roman"/>
                <w:sz w:val="28"/>
                <w:szCs w:val="28"/>
              </w:rPr>
              <w:t>国家</w:t>
            </w:r>
            <w:r>
              <w:rPr>
                <w:rFonts w:hint="eastAsia" w:ascii="Times New Roman" w:hAnsi="Times New Roman" w:eastAsia="宋体" w:cs="Times New Roman"/>
                <w:sz w:val="28"/>
                <w:szCs w:val="28"/>
                <w:lang w:val="en-US" w:eastAsia="zh-CN"/>
              </w:rPr>
              <w:t>卫生健康委员会</w:t>
            </w:r>
            <w:r>
              <w:rPr>
                <w:rFonts w:hint="default" w:ascii="Times New Roman" w:hAnsi="Times New Roman" w:eastAsia="宋体" w:cs="Times New Roman"/>
                <w:sz w:val="28"/>
                <w:szCs w:val="28"/>
              </w:rPr>
              <w:t>，健康管理实践与策略研究</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主持。</w:t>
            </w:r>
          </w:p>
          <w:p>
            <w:pPr>
              <w:numPr>
                <w:ilvl w:val="0"/>
                <w:numId w:val="0"/>
              </w:numPr>
              <w:spacing w:line="360" w:lineRule="auto"/>
              <w:ind w:leftChars="0"/>
              <w:rPr>
                <w:rFonts w:hint="default"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lang w:val="en-US" w:eastAsia="zh-CN"/>
              </w:rPr>
              <w:t>3.</w:t>
            </w:r>
            <w:r>
              <w:rPr>
                <w:rFonts w:hint="default" w:ascii="Times New Roman" w:hAnsi="Times New Roman" w:eastAsia="宋体" w:cs="Times New Roman"/>
                <w:color w:val="auto"/>
                <w:sz w:val="28"/>
                <w:szCs w:val="28"/>
              </w:rPr>
              <w:t>国家科技支撑项目，公共卫生防控领域中医预防保健（治未病）服务包示范应用</w:t>
            </w:r>
            <w:r>
              <w:rPr>
                <w:rFonts w:hint="eastAsia"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rPr>
              <w:t>主持（排名第二）。</w:t>
            </w:r>
          </w:p>
          <w:p>
            <w:pPr>
              <w:numPr>
                <w:ilvl w:val="0"/>
                <w:numId w:val="0"/>
              </w:numPr>
              <w:spacing w:line="360" w:lineRule="auto"/>
              <w:ind w:leftChars="0"/>
              <w:rPr>
                <w:rFonts w:hint="default"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4.</w:t>
            </w:r>
            <w:r>
              <w:rPr>
                <w:rFonts w:hint="default" w:ascii="Times New Roman" w:hAnsi="Times New Roman" w:eastAsia="宋体" w:cs="Times New Roman"/>
                <w:sz w:val="28"/>
                <w:szCs w:val="28"/>
              </w:rPr>
              <w:t>国家科技支撑项目子课题，慢性非传染性疾病防控领域中医预防保健（治未病）服务基线调查</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主持。</w:t>
            </w:r>
          </w:p>
          <w:p>
            <w:pPr>
              <w:numPr>
                <w:ilvl w:val="0"/>
                <w:numId w:val="0"/>
              </w:numPr>
              <w:spacing w:line="360" w:lineRule="auto"/>
              <w:ind w:leftChars="0"/>
              <w:rPr>
                <w:rFonts w:hint="default"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5.</w:t>
            </w:r>
            <w:r>
              <w:rPr>
                <w:rFonts w:hint="default" w:ascii="Times New Roman" w:hAnsi="Times New Roman" w:eastAsia="宋体" w:cs="Times New Roman"/>
                <w:sz w:val="28"/>
                <w:szCs w:val="28"/>
              </w:rPr>
              <w:t>浙江省自然科学基金，患者用药</w:t>
            </w:r>
            <w:r>
              <w:rPr>
                <w:rFonts w:hint="eastAsia" w:ascii="Times New Roman" w:hAnsi="Times New Roman" w:eastAsia="宋体" w:cs="Times New Roman"/>
                <w:sz w:val="28"/>
                <w:szCs w:val="28"/>
                <w:lang w:val="en-US" w:eastAsia="zh-CN"/>
              </w:rPr>
              <w:t>非</w:t>
            </w:r>
            <w:r>
              <w:rPr>
                <w:rFonts w:hint="default" w:ascii="Times New Roman" w:hAnsi="Times New Roman" w:eastAsia="宋体" w:cs="Times New Roman"/>
                <w:sz w:val="28"/>
                <w:szCs w:val="28"/>
              </w:rPr>
              <w:t>依从性的行为模式及其健康风险研究</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主持。</w:t>
            </w:r>
          </w:p>
          <w:p>
            <w:pPr>
              <w:numPr>
                <w:ilvl w:val="0"/>
                <w:numId w:val="0"/>
              </w:numPr>
              <w:spacing w:line="360" w:lineRule="auto"/>
              <w:ind w:leftChars="0"/>
              <w:rPr>
                <w:rFonts w:hint="default"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6.</w:t>
            </w:r>
            <w:r>
              <w:rPr>
                <w:rFonts w:hint="default" w:ascii="Times New Roman" w:hAnsi="Times New Roman" w:eastAsia="宋体" w:cs="Times New Roman"/>
                <w:sz w:val="28"/>
                <w:szCs w:val="28"/>
              </w:rPr>
              <w:t>浙江省医药科技计划</w:t>
            </w:r>
            <w:r>
              <w:rPr>
                <w:rFonts w:hint="eastAsia" w:ascii="Times New Roman" w:hAnsi="Times New Roman" w:eastAsia="宋体" w:cs="Times New Roman"/>
                <w:sz w:val="28"/>
                <w:szCs w:val="28"/>
                <w:lang w:val="en-US" w:eastAsia="zh-CN"/>
              </w:rPr>
              <w:t>课题</w:t>
            </w:r>
            <w:r>
              <w:rPr>
                <w:rFonts w:hint="default" w:ascii="Times New Roman" w:hAnsi="Times New Roman" w:eastAsia="宋体" w:cs="Times New Roman"/>
                <w:sz w:val="28"/>
                <w:szCs w:val="28"/>
              </w:rPr>
              <w:t>，社区健康管理防控慢性病的工作模式研究</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主持。</w:t>
            </w:r>
          </w:p>
          <w:p>
            <w:pPr>
              <w:numPr>
                <w:ilvl w:val="0"/>
                <w:numId w:val="0"/>
              </w:numPr>
              <w:spacing w:line="360" w:lineRule="auto"/>
              <w:ind w:leftChars="0"/>
              <w:rPr>
                <w:rFonts w:hint="default"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7.</w:t>
            </w:r>
            <w:r>
              <w:rPr>
                <w:rFonts w:hint="default" w:ascii="Times New Roman" w:hAnsi="Times New Roman" w:eastAsia="宋体" w:cs="Times New Roman"/>
                <w:sz w:val="28"/>
                <w:szCs w:val="28"/>
              </w:rPr>
              <w:t>浙江省社会科学界联合会社科重点课题，家庭防治慢性病知识200问</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rPr>
              <w:t>主持。</w:t>
            </w:r>
          </w:p>
          <w:p>
            <w:pPr>
              <w:numPr>
                <w:ilvl w:val="0"/>
                <w:numId w:val="0"/>
              </w:numPr>
              <w:spacing w:line="360" w:lineRule="auto"/>
              <w:ind w:leftChars="0"/>
              <w:rPr>
                <w:rFonts w:hint="default"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8.中国社会福利与养老服务协会</w:t>
            </w:r>
            <w:r>
              <w:rPr>
                <w:rFonts w:hint="default" w:ascii="Times New Roman" w:hAnsi="Times New Roman" w:eastAsia="宋体" w:cs="Times New Roman"/>
                <w:sz w:val="28"/>
                <w:szCs w:val="28"/>
                <w:lang w:val="en-US" w:eastAsia="zh-CN"/>
              </w:rPr>
              <w:t>，健康养老机构“老年人健康管理”研究，10万，主持。</w:t>
            </w:r>
          </w:p>
          <w:p>
            <w:pPr>
              <w:numPr>
                <w:ilvl w:val="0"/>
                <w:numId w:val="0"/>
              </w:numPr>
              <w:spacing w:line="360" w:lineRule="auto"/>
              <w:ind w:leftChars="0"/>
              <w:rPr>
                <w:rFonts w:hint="default" w:ascii="Times New Roman" w:hAnsi="Times New Roman" w:eastAsia="宋体" w:cs="Times New Roman"/>
                <w:sz w:val="28"/>
                <w:szCs w:val="28"/>
              </w:rPr>
            </w:pPr>
            <w:r>
              <w:rPr>
                <w:rFonts w:hint="eastAsia" w:ascii="Times New Roman" w:hAnsi="Times New Roman" w:eastAsia="宋体" w:cs="Times New Roman"/>
                <w:sz w:val="28"/>
                <w:szCs w:val="28"/>
                <w:lang w:val="en-US" w:eastAsia="zh-CN"/>
              </w:rPr>
              <w:t>9.</w:t>
            </w:r>
            <w:r>
              <w:rPr>
                <w:rFonts w:hint="default" w:ascii="Times New Roman" w:hAnsi="Times New Roman" w:eastAsia="宋体" w:cs="Times New Roman"/>
                <w:sz w:val="28"/>
                <w:szCs w:val="28"/>
                <w:lang w:val="en-US" w:eastAsia="zh-CN"/>
              </w:rPr>
              <w:t>企业委托课题</w:t>
            </w:r>
            <w:r>
              <w:rPr>
                <w:rFonts w:hint="default" w:ascii="Times New Roman" w:hAnsi="Times New Roman" w:eastAsia="宋体" w:cs="Times New Roman"/>
                <w:sz w:val="28"/>
                <w:szCs w:val="28"/>
              </w:rPr>
              <w:t>，老年健康管理服务人才培养方案及教材开发</w:t>
            </w:r>
            <w:r>
              <w:rPr>
                <w:rFonts w:hint="eastAsia" w:ascii="Times New Roman" w:hAnsi="Times New Roman" w:eastAsia="宋体" w:cs="Times New Roman"/>
                <w:sz w:val="28"/>
                <w:szCs w:val="28"/>
                <w:lang w:eastAsia="zh-CN"/>
              </w:rPr>
              <w:t>，</w:t>
            </w:r>
            <w:r>
              <w:rPr>
                <w:rFonts w:hint="default" w:ascii="Times New Roman" w:hAnsi="Times New Roman" w:eastAsia="宋体" w:cs="Times New Roman"/>
                <w:sz w:val="28"/>
                <w:szCs w:val="28"/>
                <w:lang w:val="en-US" w:eastAsia="zh-CN"/>
              </w:rPr>
              <w:t>15万，</w:t>
            </w:r>
            <w:r>
              <w:rPr>
                <w:rFonts w:hint="default" w:ascii="Times New Roman" w:hAnsi="Times New Roman" w:eastAsia="宋体" w:cs="Times New Roman"/>
                <w:sz w:val="28"/>
                <w:szCs w:val="28"/>
              </w:rPr>
              <w:t>主持。</w:t>
            </w:r>
          </w:p>
          <w:p>
            <w:pPr>
              <w:numPr>
                <w:ilvl w:val="0"/>
                <w:numId w:val="0"/>
              </w:numPr>
              <w:spacing w:line="360" w:lineRule="auto"/>
              <w:ind w:leftChars="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10.</w:t>
            </w:r>
            <w:r>
              <w:rPr>
                <w:rFonts w:hint="default" w:ascii="Times New Roman" w:hAnsi="Times New Roman" w:eastAsia="宋体" w:cs="Times New Roman"/>
                <w:sz w:val="28"/>
                <w:szCs w:val="28"/>
                <w:lang w:val="en-US" w:eastAsia="zh-CN"/>
              </w:rPr>
              <w:t>企业委托课题，中医特色的健康评估及行为指导方案研究，50万，主持。</w:t>
            </w:r>
          </w:p>
          <w:p>
            <w:pPr>
              <w:numPr>
                <w:ilvl w:val="0"/>
                <w:numId w:val="0"/>
              </w:numPr>
              <w:spacing w:line="360" w:lineRule="auto"/>
              <w:ind w:leftChars="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11.</w:t>
            </w:r>
            <w:r>
              <w:rPr>
                <w:rFonts w:hint="default" w:ascii="Times New Roman" w:hAnsi="Times New Roman" w:eastAsia="宋体" w:cs="Times New Roman"/>
                <w:sz w:val="28"/>
                <w:szCs w:val="28"/>
                <w:lang w:val="en-US" w:eastAsia="zh-CN"/>
              </w:rPr>
              <w:t>企业委托课题，L Guard安佳云健康管理平台咨询，20万，主持。</w:t>
            </w:r>
          </w:p>
          <w:p>
            <w:pPr>
              <w:numPr>
                <w:ilvl w:val="0"/>
                <w:numId w:val="0"/>
              </w:numPr>
              <w:spacing w:line="360" w:lineRule="auto"/>
              <w:ind w:leftChars="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12.</w:t>
            </w:r>
            <w:r>
              <w:rPr>
                <w:rFonts w:hint="default" w:ascii="Times New Roman" w:hAnsi="Times New Roman" w:eastAsia="宋体" w:cs="Times New Roman"/>
                <w:sz w:val="28"/>
                <w:szCs w:val="28"/>
                <w:lang w:val="en-US" w:eastAsia="zh-CN"/>
              </w:rPr>
              <w:t>企业委托课题，心血管健康动态管理技术及方案研究，20万，主持。</w:t>
            </w:r>
          </w:p>
          <w:p>
            <w:pPr>
              <w:numPr>
                <w:ilvl w:val="0"/>
                <w:numId w:val="0"/>
              </w:numPr>
              <w:spacing w:line="360" w:lineRule="auto"/>
              <w:ind w:leftChars="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13.</w:t>
            </w:r>
            <w:r>
              <w:rPr>
                <w:rFonts w:hint="default" w:ascii="Times New Roman" w:hAnsi="Times New Roman" w:eastAsia="宋体" w:cs="Times New Roman"/>
                <w:sz w:val="28"/>
                <w:szCs w:val="28"/>
                <w:lang w:val="en-US" w:eastAsia="zh-CN"/>
              </w:rPr>
              <w:t>企业委托课题，</w:t>
            </w:r>
            <w:r>
              <w:rPr>
                <w:rFonts w:hint="eastAsia" w:ascii="Times New Roman" w:hAnsi="Times New Roman" w:eastAsia="宋体" w:cs="Times New Roman"/>
                <w:sz w:val="28"/>
                <w:szCs w:val="28"/>
                <w:lang w:val="en-US" w:eastAsia="zh-CN"/>
              </w:rPr>
              <w:t>寓健</w:t>
            </w:r>
            <w:r>
              <w:rPr>
                <w:rFonts w:hint="eastAsia" w:ascii="宋体" w:hAnsi="宋体" w:eastAsia="宋体" w:cs="宋体"/>
                <w:sz w:val="28"/>
                <w:szCs w:val="28"/>
                <w:lang w:val="en-US" w:eastAsia="zh-CN"/>
              </w:rPr>
              <w:t>·健康花园城市健康综合体项目可行性研究</w:t>
            </w:r>
            <w:r>
              <w:rPr>
                <w:rFonts w:hint="default" w:ascii="Times New Roman" w:hAnsi="Times New Roman" w:eastAsia="宋体" w:cs="Times New Roman"/>
                <w:sz w:val="28"/>
                <w:szCs w:val="28"/>
                <w:lang w:val="en-US" w:eastAsia="zh-CN"/>
              </w:rPr>
              <w:t>，</w:t>
            </w:r>
            <w:r>
              <w:rPr>
                <w:rFonts w:hint="eastAsia" w:ascii="Times New Roman" w:hAnsi="Times New Roman" w:eastAsia="宋体" w:cs="Times New Roman"/>
                <w:sz w:val="28"/>
                <w:szCs w:val="28"/>
                <w:lang w:val="en-US" w:eastAsia="zh-CN"/>
              </w:rPr>
              <w:t>36</w:t>
            </w:r>
            <w:r>
              <w:rPr>
                <w:rFonts w:hint="default" w:ascii="Times New Roman" w:hAnsi="Times New Roman" w:eastAsia="宋体" w:cs="Times New Roman"/>
                <w:sz w:val="28"/>
                <w:szCs w:val="28"/>
                <w:lang w:val="en-US" w:eastAsia="zh-CN"/>
              </w:rPr>
              <w:t>万，主持。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673" w:type="dxa"/>
            <w:gridSpan w:val="12"/>
            <w:vAlign w:val="center"/>
          </w:tcPr>
          <w:p>
            <w:pPr>
              <w:spacing w:line="360" w:lineRule="auto"/>
              <w:jc w:val="center"/>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b/>
                <w:bCs/>
                <w:sz w:val="28"/>
                <w:szCs w:val="28"/>
                <w:lang w:val="en-US" w:eastAsia="zh-CN"/>
              </w:rPr>
              <w:t>近5年第一作者/唯一通讯作者发表的主要论文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673" w:type="dxa"/>
            <w:gridSpan w:val="12"/>
            <w:vAlign w:val="center"/>
          </w:tcPr>
          <w:p>
            <w:pPr>
              <w:widowControl/>
              <w:shd w:val="clear" w:color="auto" w:fill="FFFFFF"/>
              <w:spacing w:line="360" w:lineRule="auto"/>
              <w:jc w:val="left"/>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 xml:space="preserve">1.Effectiveness of mHealth management with an implantable glucose sensor and a mobile application among Chinese adults with type 2 diabetes, </w:t>
            </w:r>
            <w:r>
              <w:rPr>
                <w:rFonts w:hint="default" w:ascii="Times New Roman" w:hAnsi="Times New Roman" w:eastAsia="宋体" w:cs="Times New Roman"/>
                <w:i/>
                <w:iCs/>
                <w:color w:val="auto"/>
                <w:sz w:val="24"/>
                <w:szCs w:val="24"/>
                <w:highlight w:val="none"/>
                <w:lang w:val="en-US" w:eastAsia="zh-CN"/>
              </w:rPr>
              <w:t>Journal of telemedcine and telecare,</w:t>
            </w:r>
            <w:r>
              <w:rPr>
                <w:rFonts w:hint="default" w:ascii="Times New Roman" w:hAnsi="Times New Roman" w:eastAsia="宋体" w:cs="Times New Roman"/>
                <w:color w:val="auto"/>
                <w:sz w:val="24"/>
                <w:szCs w:val="24"/>
                <w:lang w:val="en-US" w:eastAsia="zh-CN"/>
              </w:rPr>
              <w:t xml:space="preserve"> 2</w:t>
            </w:r>
            <w:r>
              <w:rPr>
                <w:rFonts w:hint="default" w:ascii="Times New Roman" w:hAnsi="Times New Roman" w:eastAsia="宋体" w:cs="Times New Roman"/>
                <w:color w:val="000000"/>
                <w:sz w:val="24"/>
                <w:szCs w:val="24"/>
                <w:lang w:val="en-US" w:eastAsia="zh-CN"/>
              </w:rPr>
              <w:t>021 Jun 21:1357633X211020261. doi: 10.1177/1357633X211020261. 影响因子6.1</w:t>
            </w:r>
            <w:r>
              <w:rPr>
                <w:rFonts w:hint="eastAsia" w:ascii="Times New Roman" w:hAnsi="Times New Roman" w:eastAsia="宋体" w:cs="Times New Roman"/>
                <w:color w:val="000000"/>
                <w:sz w:val="24"/>
                <w:szCs w:val="24"/>
                <w:lang w:val="en-US" w:eastAsia="zh-CN"/>
              </w:rPr>
              <w:t>8</w:t>
            </w:r>
          </w:p>
          <w:p>
            <w:pPr>
              <w:numPr>
                <w:ilvl w:val="0"/>
                <w:numId w:val="0"/>
              </w:numPr>
              <w:spacing w:line="360" w:lineRule="auto"/>
              <w:ind w:left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color w:val="000000"/>
                <w:kern w:val="0"/>
                <w:sz w:val="24"/>
                <w:szCs w:val="24"/>
                <w:lang w:val="en-US" w:eastAsia="zh-CN" w:bidi="ar"/>
              </w:rPr>
              <w:t>Status and Influential Factors of Intelligent Healthcare in Nursing Homes in China.</w:t>
            </w:r>
            <w:r>
              <w:rPr>
                <w:rFonts w:hint="default" w:ascii="Times New Roman" w:hAnsi="Times New Roman" w:eastAsia="宋体" w:cs="Times New Roman"/>
                <w:i/>
                <w:iCs/>
                <w:color w:val="000000"/>
                <w:kern w:val="0"/>
                <w:sz w:val="24"/>
                <w:szCs w:val="24"/>
                <w:lang w:val="en-US" w:eastAsia="zh-CN" w:bidi="ar"/>
              </w:rPr>
              <w:t>Computers, informatics, nursing</w:t>
            </w:r>
            <w:r>
              <w:rPr>
                <w:rFonts w:hint="default" w:ascii="Times New Roman" w:hAnsi="Times New Roman" w:eastAsia="宋体" w:cs="Times New Roman"/>
                <w:color w:val="000000"/>
                <w:kern w:val="0"/>
                <w:sz w:val="24"/>
                <w:szCs w:val="24"/>
                <w:lang w:val="en-US" w:eastAsia="zh-CN" w:bidi="ar"/>
              </w:rPr>
              <w:t xml:space="preserve">: CIN, 2021 May 1;39(5):265-272  </w:t>
            </w:r>
            <w:r>
              <w:rPr>
                <w:rFonts w:hint="eastAsia" w:ascii="Times New Roman" w:hAnsi="Times New Roman" w:eastAsia="宋体" w:cs="Times New Roman"/>
                <w:color w:val="000000"/>
                <w:kern w:val="0"/>
                <w:sz w:val="24"/>
                <w:szCs w:val="24"/>
                <w:lang w:val="en-US" w:eastAsia="zh-CN" w:bidi="ar"/>
              </w:rPr>
              <w:t xml:space="preserve">影响因子 1.985 </w:t>
            </w:r>
            <w:r>
              <w:rPr>
                <w:rFonts w:hint="default" w:ascii="Times New Roman" w:hAnsi="Times New Roman" w:eastAsia="宋体" w:cs="Times New Roman"/>
                <w:color w:val="000000"/>
                <w:kern w:val="0"/>
                <w:sz w:val="24"/>
                <w:szCs w:val="24"/>
                <w:lang w:val="en-US" w:eastAsia="zh-CN" w:bidi="ar"/>
              </w:rPr>
              <w:t>SSCI</w:t>
            </w:r>
            <w:r>
              <w:rPr>
                <w:rFonts w:hint="eastAsia" w:ascii="宋体" w:hAnsi="宋体" w:eastAsia="宋体" w:cs="宋体"/>
                <w:color w:val="000000"/>
                <w:kern w:val="0"/>
                <w:sz w:val="24"/>
                <w:szCs w:val="24"/>
                <w:lang w:val="en-US" w:eastAsia="zh-CN" w:bidi="ar"/>
              </w:rPr>
              <w:t>＆</w:t>
            </w:r>
            <w:r>
              <w:rPr>
                <w:rFonts w:hint="eastAsia" w:ascii="Times New Roman" w:hAnsi="Times New Roman" w:eastAsia="宋体" w:cs="Times New Roman"/>
                <w:color w:val="000000"/>
                <w:kern w:val="0"/>
                <w:sz w:val="24"/>
                <w:szCs w:val="24"/>
                <w:lang w:val="en-US" w:eastAsia="zh-CN" w:bidi="ar"/>
              </w:rPr>
              <w:t xml:space="preserve">SCI </w:t>
            </w:r>
          </w:p>
          <w:p>
            <w:pPr>
              <w:numPr>
                <w:ilvl w:val="0"/>
                <w:numId w:val="0"/>
              </w:numPr>
              <w:spacing w:line="360" w:lineRule="auto"/>
              <w:ind w:leftChars="0"/>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Perceptions of traditional Chinese medicine for chronic disease care and prevention: a cross-sectional study of Chinese hospital-based health care professionals.</w:t>
            </w:r>
            <w:r>
              <w:rPr>
                <w:rFonts w:hint="default" w:ascii="Times New Roman" w:hAnsi="Times New Roman" w:eastAsia="宋体" w:cs="Times New Roman"/>
                <w:i/>
                <w:iCs/>
                <w:sz w:val="24"/>
                <w:szCs w:val="24"/>
              </w:rPr>
              <w:t>BMC Complement Altern Me</w:t>
            </w:r>
            <w:r>
              <w:rPr>
                <w:rFonts w:hint="default" w:ascii="Times New Roman" w:hAnsi="Times New Roman" w:eastAsia="宋体" w:cs="Times New Roman"/>
                <w:sz w:val="24"/>
                <w:szCs w:val="24"/>
              </w:rPr>
              <w:t>d. 2018;18:209.</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color w:val="000000"/>
                <w:sz w:val="24"/>
                <w:szCs w:val="24"/>
                <w:lang w:val="en-US" w:eastAsia="zh-CN"/>
              </w:rPr>
              <w:t>影响因子3.6</w:t>
            </w:r>
          </w:p>
          <w:p>
            <w:pPr>
              <w:numPr>
                <w:ilvl w:val="0"/>
                <w:numId w:val="0"/>
              </w:numPr>
              <w:spacing w:line="360" w:lineRule="auto"/>
              <w:ind w:left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000000"/>
                <w:sz w:val="24"/>
                <w:szCs w:val="24"/>
                <w:lang w:val="en-US" w:eastAsia="zh-CN"/>
              </w:rPr>
              <w:t>4.</w:t>
            </w:r>
            <w:r>
              <w:rPr>
                <w:rFonts w:hint="default" w:ascii="Times New Roman" w:hAnsi="Times New Roman" w:eastAsia="宋体" w:cs="Times New Roman"/>
                <w:sz w:val="24"/>
                <w:szCs w:val="24"/>
              </w:rPr>
              <w:t xml:space="preserve">Patients’ familiarity with, trust in and willingness to pay for traditional Chinese medicine in Chinese community health care centres. </w:t>
            </w:r>
            <w:r>
              <w:rPr>
                <w:rFonts w:hint="default" w:ascii="Times New Roman" w:hAnsi="Times New Roman" w:eastAsia="宋体" w:cs="Times New Roman"/>
                <w:i/>
                <w:iCs/>
                <w:sz w:val="24"/>
                <w:szCs w:val="24"/>
              </w:rPr>
              <w:t>European Journal of Integrative Medicine.</w:t>
            </w:r>
            <w:r>
              <w:rPr>
                <w:rFonts w:hint="default" w:ascii="Times New Roman" w:hAnsi="Times New Roman" w:eastAsia="宋体" w:cs="Times New Roman"/>
                <w:sz w:val="24"/>
                <w:szCs w:val="24"/>
              </w:rPr>
              <w:t xml:space="preserve"> 36(2020), </w:t>
            </w:r>
            <w:r>
              <w:rPr>
                <w:rFonts w:hint="default" w:ascii="Times New Roman" w:hAnsi="Times New Roman" w:eastAsia="宋体" w:cs="Times New Roman"/>
                <w:color w:val="auto"/>
                <w:sz w:val="24"/>
                <w:szCs w:val="24"/>
                <w:u w:val="none"/>
              </w:rPr>
              <w:t>https://doi.org/10.1016/j.eujim.2020.101118</w:t>
            </w:r>
            <w:r>
              <w:rPr>
                <w:rFonts w:hint="default" w:ascii="Times New Roman" w:hAnsi="Times New Roman" w:eastAsia="宋体" w:cs="Times New Roman"/>
                <w:sz w:val="24"/>
                <w:szCs w:val="24"/>
                <w:lang w:val="en-US" w:eastAsia="zh-CN"/>
              </w:rPr>
              <w:t xml:space="preserve"> 影响因子1.6</w:t>
            </w:r>
          </w:p>
          <w:p>
            <w:pPr>
              <w:numPr>
                <w:ilvl w:val="0"/>
                <w:numId w:val="0"/>
              </w:numPr>
              <w:spacing w:line="360" w:lineRule="auto"/>
              <w:ind w:leftChars="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color w:val="auto"/>
                <w:sz w:val="24"/>
                <w:szCs w:val="24"/>
                <w:lang w:val="en-US" w:eastAsia="zh-CN"/>
              </w:rPr>
              <w:t>基于知识图谱的近五年国内健康体检可视化分析及展望.健康研究,2021,41(5): 533-537.</w:t>
            </w:r>
          </w:p>
          <w:p>
            <w:pPr>
              <w:numPr>
                <w:ilvl w:val="0"/>
                <w:numId w:val="0"/>
              </w:numPr>
              <w:spacing w:line="360" w:lineRule="auto"/>
              <w:ind w:leftChars="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val="en-US" w:eastAsia="zh-CN"/>
              </w:rPr>
              <w:t>杭州女大学生人乳头瘤病毒及疫苗认知与接种意愿.中国学校卫生,2020,41(11):1737-1741</w:t>
            </w:r>
          </w:p>
          <w:p>
            <w:pPr>
              <w:numPr>
                <w:ilvl w:val="0"/>
                <w:numId w:val="0"/>
              </w:numPr>
              <w:spacing w:line="360" w:lineRule="auto"/>
              <w:ind w:leftChars="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u w:val="none"/>
                <w:lang w:val="en-US" w:eastAsia="zh-CN"/>
              </w:rPr>
              <w:t>7.</w:t>
            </w:r>
            <w:r>
              <w:rPr>
                <w:rFonts w:hint="default" w:ascii="Times New Roman" w:hAnsi="Times New Roman" w:eastAsia="宋体" w:cs="Times New Roman"/>
                <w:color w:val="auto"/>
                <w:sz w:val="24"/>
                <w:szCs w:val="24"/>
                <w:u w:val="none"/>
              </w:rPr>
              <w:fldChar w:fldCharType="begin"/>
            </w:r>
            <w:r>
              <w:rPr>
                <w:rFonts w:hint="default" w:ascii="Times New Roman" w:hAnsi="Times New Roman" w:eastAsia="宋体" w:cs="Times New Roman"/>
                <w:color w:val="auto"/>
                <w:sz w:val="24"/>
                <w:szCs w:val="24"/>
                <w:u w:val="none"/>
              </w:rPr>
              <w:instrText xml:space="preserve"> HYPERLINK "https://isisn.nsfc.gov.cn/egrantweb/project/rptdeliverable/enter" </w:instrText>
            </w:r>
            <w:r>
              <w:rPr>
                <w:rFonts w:hint="default" w:ascii="Times New Roman" w:hAnsi="Times New Roman" w:eastAsia="宋体" w:cs="Times New Roman"/>
                <w:color w:val="auto"/>
                <w:sz w:val="24"/>
                <w:szCs w:val="24"/>
                <w:u w:val="none"/>
              </w:rPr>
              <w:fldChar w:fldCharType="separate"/>
            </w:r>
            <w:r>
              <w:rPr>
                <w:rStyle w:val="6"/>
                <w:rFonts w:hint="default" w:ascii="Times New Roman" w:hAnsi="Times New Roman" w:eastAsia="宋体" w:cs="Times New Roman"/>
                <w:color w:val="auto"/>
                <w:sz w:val="24"/>
                <w:szCs w:val="24"/>
                <w:u w:val="none"/>
                <w:lang w:val="en-US" w:eastAsia="zh-CN"/>
              </w:rPr>
              <w:t>七</w:t>
            </w:r>
            <w:r>
              <w:rPr>
                <w:rStyle w:val="6"/>
                <w:rFonts w:hint="default" w:ascii="Times New Roman" w:hAnsi="Times New Roman" w:eastAsia="宋体" w:cs="Times New Roman"/>
                <w:color w:val="auto"/>
                <w:sz w:val="24"/>
                <w:szCs w:val="24"/>
                <w:u w:val="none"/>
              </w:rPr>
              <w:t>种亚健康状态与中医体质类型关系的对应分析</w:t>
            </w:r>
            <w:r>
              <w:rPr>
                <w:rFonts w:hint="default" w:ascii="Times New Roman" w:hAnsi="Times New Roman" w:eastAsia="宋体" w:cs="Times New Roman"/>
                <w:color w:val="auto"/>
                <w:sz w:val="24"/>
                <w:szCs w:val="24"/>
                <w:u w:val="none"/>
              </w:rPr>
              <w:fldChar w:fldCharType="end"/>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检验医学与临床,20</w:t>
            </w:r>
            <w:r>
              <w:rPr>
                <w:rFonts w:hint="default" w:ascii="Times New Roman" w:hAnsi="Times New Roman" w:eastAsia="宋体" w:cs="Times New Roman"/>
                <w:color w:val="auto"/>
                <w:sz w:val="24"/>
                <w:szCs w:val="24"/>
                <w:lang w:val="en-US" w:eastAsia="zh-CN"/>
              </w:rPr>
              <w:t>20</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17</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17</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2460-2463</w:t>
            </w:r>
            <w:r>
              <w:rPr>
                <w:rFonts w:hint="default" w:ascii="Times New Roman" w:hAnsi="Times New Roman" w:eastAsia="宋体" w:cs="Times New Roman"/>
                <w:color w:val="auto"/>
                <w:sz w:val="24"/>
                <w:szCs w:val="24"/>
              </w:rPr>
              <w:t>.</w:t>
            </w:r>
          </w:p>
          <w:p>
            <w:pPr>
              <w:numPr>
                <w:ilvl w:val="0"/>
                <w:numId w:val="0"/>
              </w:numPr>
              <w:spacing w:line="360" w:lineRule="auto"/>
              <w:ind w:leftChars="0"/>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居民对社区中医预防保健服务支付意愿的调查分析.检验医学与临床,2019,16(20):2991-2995.</w:t>
            </w:r>
          </w:p>
          <w:p>
            <w:pPr>
              <w:numPr>
                <w:ilvl w:val="0"/>
                <w:numId w:val="0"/>
              </w:numPr>
              <w:spacing w:line="360" w:lineRule="auto"/>
              <w:ind w:leftChars="0"/>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rPr>
              <w:t>江苏省养老服务机构入住老年人满意度基线调查.老龄科学研究,2018,6(01):66-70.</w:t>
            </w:r>
          </w:p>
          <w:p>
            <w:pPr>
              <w:numPr>
                <w:ilvl w:val="0"/>
                <w:numId w:val="0"/>
              </w:numPr>
              <w:spacing w:line="360" w:lineRule="auto"/>
              <w:ind w:leftChars="0"/>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10</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杭州市349例慢性病患者用药依从性调查及影响因素分析.中国公共卫生管理, 2017(1)：62-64</w:t>
            </w:r>
          </w:p>
          <w:p>
            <w:pPr>
              <w:numPr>
                <w:ilvl w:val="0"/>
                <w:numId w:val="0"/>
              </w:numPr>
              <w:spacing w:line="360" w:lineRule="auto"/>
              <w:ind w:leftChars="0"/>
              <w:rPr>
                <w:rFonts w:hint="default"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11</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美国持续照料退休社区的健康管理模式及启示.中国老年学,2017,37(2)：518-519</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北大核心</w:t>
            </w:r>
            <w:r>
              <w:rPr>
                <w:rFonts w:hint="default" w:ascii="Times New Roman" w:hAnsi="Times New Roman" w:eastAsia="宋体" w:cs="Times New Roman"/>
                <w:sz w:val="24"/>
                <w:szCs w:val="24"/>
                <w:lang w:eastAsia="zh-CN"/>
              </w:rPr>
              <w:t>）</w:t>
            </w:r>
          </w:p>
          <w:p>
            <w:pPr>
              <w:numPr>
                <w:ilvl w:val="0"/>
                <w:numId w:val="0"/>
              </w:numPr>
              <w:spacing w:line="360" w:lineRule="auto"/>
              <w:ind w:leftChars="0"/>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12</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患者用药依从行为调查及其影响因素分析.社区医学杂志,2016,14(11):1-4</w:t>
            </w:r>
          </w:p>
          <w:p>
            <w:pPr>
              <w:numPr>
                <w:ilvl w:val="0"/>
                <w:numId w:val="0"/>
              </w:numPr>
              <w:spacing w:line="360" w:lineRule="auto"/>
              <w:ind w:leftChars="0"/>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13</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一般自我效能与患者用药依从性的相关性研究.卫生软科学,2016,30(2):71-73</w:t>
            </w:r>
          </w:p>
          <w:p>
            <w:pPr>
              <w:numPr>
                <w:ilvl w:val="0"/>
                <w:numId w:val="0"/>
              </w:numPr>
              <w:spacing w:line="360" w:lineRule="auto"/>
              <w:ind w:leftChars="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领悟社会支持与患者用药依从性的相关性分析.社区医学杂志,2016(23):1-4</w:t>
            </w:r>
          </w:p>
          <w:p>
            <w:pPr>
              <w:numPr>
                <w:ilvl w:val="0"/>
                <w:numId w:val="0"/>
              </w:numPr>
              <w:spacing w:line="360" w:lineRule="auto"/>
              <w:ind w:leftChars="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健康服务业视角下健康保险发展的现状及对策.卫生软科学,2016,30(10):17-20</w:t>
            </w:r>
          </w:p>
          <w:p>
            <w:pPr>
              <w:numPr>
                <w:ilvl w:val="0"/>
                <w:numId w:val="0"/>
              </w:numPr>
              <w:spacing w:line="360" w:lineRule="auto"/>
              <w:ind w:leftChars="0"/>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健康管理与卫生事业管理方向的异同点及教学改革研究</w:t>
            </w:r>
            <w:r>
              <w:rPr>
                <w:rFonts w:hint="default" w:ascii="Times New Roman" w:hAnsi="Times New Roman" w:eastAsia="宋体" w:cs="Times New Roman"/>
                <w:sz w:val="24"/>
                <w:szCs w:val="24"/>
                <w:lang w:val="en-US" w:eastAsia="zh-CN"/>
              </w:rPr>
              <w:t>.中国高等医学教育,2016, (06): 67-68.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673" w:type="dxa"/>
            <w:gridSpan w:val="12"/>
            <w:vAlign w:val="center"/>
          </w:tcPr>
          <w:p>
            <w:pPr>
              <w:spacing w:line="360" w:lineRule="auto"/>
              <w:jc w:val="center"/>
              <w:rPr>
                <w:rFonts w:hint="default" w:ascii="Times New Roman" w:hAnsi="Times New Roman" w:eastAsia="宋体" w:cs="Times New Roman"/>
                <w:b/>
                <w:kern w:val="2"/>
                <w:sz w:val="28"/>
                <w:szCs w:val="28"/>
                <w:lang w:val="en-US" w:eastAsia="zh-CN" w:bidi="ar-SA"/>
              </w:rPr>
            </w:pPr>
            <w:r>
              <w:rPr>
                <w:rFonts w:hint="eastAsia" w:ascii="Times New Roman" w:hAnsi="Times New Roman" w:eastAsia="宋体" w:cs="Times New Roman"/>
                <w:b/>
                <w:sz w:val="28"/>
                <w:szCs w:val="28"/>
                <w:lang w:val="en-US" w:eastAsia="zh-CN"/>
              </w:rPr>
              <w:t>近5年</w:t>
            </w:r>
            <w:r>
              <w:rPr>
                <w:rFonts w:hint="default" w:ascii="Times New Roman" w:hAnsi="Times New Roman" w:eastAsia="宋体" w:cs="Times New Roman"/>
                <w:b/>
                <w:sz w:val="28"/>
                <w:szCs w:val="28"/>
              </w:rPr>
              <w:t>出版著作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0" w:hRule="atLeast"/>
        </w:trPr>
        <w:tc>
          <w:tcPr>
            <w:tcW w:w="9673" w:type="dxa"/>
            <w:gridSpan w:val="12"/>
            <w:vAlign w:val="center"/>
          </w:tcPr>
          <w:p>
            <w:pPr>
              <w:numPr>
                <w:ilvl w:val="0"/>
                <w:numId w:val="0"/>
              </w:numPr>
              <w:spacing w:line="360" w:lineRule="auto"/>
              <w:rPr>
                <w:rFonts w:hint="default"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副主编</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中国健康服务业发展报告（20</w:t>
            </w:r>
            <w:r>
              <w:rPr>
                <w:rFonts w:hint="eastAsia" w:ascii="Times New Roman" w:hAnsi="Times New Roman" w:eastAsia="宋体" w:cs="Times New Roman"/>
                <w:sz w:val="24"/>
                <w:szCs w:val="24"/>
                <w:lang w:val="en-US" w:eastAsia="zh-CN"/>
              </w:rPr>
              <w:t>21</w:t>
            </w:r>
            <w:r>
              <w:rPr>
                <w:rFonts w:hint="default" w:ascii="Times New Roman" w:hAnsi="Times New Roman" w:eastAsia="宋体" w:cs="Times New Roman"/>
                <w:sz w:val="24"/>
                <w:szCs w:val="24"/>
              </w:rPr>
              <w:t>）.人民卫生出版社</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20</w:t>
            </w:r>
            <w:r>
              <w:rPr>
                <w:rFonts w:hint="eastAsia" w:ascii="Times New Roman" w:hAnsi="Times New Roman" w:eastAsia="宋体" w:cs="Times New Roman"/>
                <w:sz w:val="24"/>
                <w:szCs w:val="24"/>
                <w:lang w:val="en-US" w:eastAsia="zh-CN"/>
              </w:rPr>
              <w:t>21</w:t>
            </w:r>
          </w:p>
          <w:p>
            <w:pPr>
              <w:numPr>
                <w:ilvl w:val="0"/>
                <w:numId w:val="0"/>
              </w:numPr>
              <w:spacing w:line="360" w:lineRule="auto"/>
              <w:rPr>
                <w:rFonts w:hint="default"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2.副主编,</w:t>
            </w:r>
            <w:r>
              <w:rPr>
                <w:rFonts w:hint="default" w:ascii="Times New Roman" w:hAnsi="Times New Roman" w:eastAsia="宋体" w:cs="Times New Roman"/>
                <w:sz w:val="24"/>
                <w:szCs w:val="24"/>
              </w:rPr>
              <w:t>中国健康服务业发展报告（201</w:t>
            </w:r>
            <w:r>
              <w:rPr>
                <w:rFonts w:hint="default"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rPr>
              <w:t>）.人民卫生出版社</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201</w:t>
            </w:r>
            <w:r>
              <w:rPr>
                <w:rFonts w:hint="default" w:ascii="Times New Roman" w:hAnsi="Times New Roman" w:eastAsia="宋体" w:cs="Times New Roman"/>
                <w:sz w:val="24"/>
                <w:szCs w:val="24"/>
                <w:lang w:val="en-US" w:eastAsia="zh-CN"/>
              </w:rPr>
              <w:t>9</w:t>
            </w:r>
          </w:p>
          <w:p>
            <w:pPr>
              <w:numPr>
                <w:ilvl w:val="0"/>
                <w:numId w:val="0"/>
              </w:numPr>
              <w:spacing w:line="360" w:lineRule="auto"/>
              <w:ind w:leftChars="0"/>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副主编</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居家养老服务与管理.浙江大学出版社</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2017</w:t>
            </w:r>
          </w:p>
          <w:p>
            <w:pPr>
              <w:numPr>
                <w:ilvl w:val="0"/>
                <w:numId w:val="0"/>
              </w:numPr>
              <w:spacing w:line="360" w:lineRule="auto"/>
              <w:ind w:leftChars="0"/>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副主编</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中国健康服务业发展报告（2015）.人民卫生出版社</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2016</w:t>
            </w:r>
          </w:p>
          <w:p>
            <w:pPr>
              <w:numPr>
                <w:ilvl w:val="0"/>
                <w:numId w:val="0"/>
              </w:numPr>
              <w:spacing w:line="360" w:lineRule="auto"/>
              <w:ind w:leftChars="0"/>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副主编</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老年健康管理师实务培训（基础知识）.中国劳动社会保障出版社,2014</w:t>
            </w:r>
          </w:p>
          <w:p>
            <w:pPr>
              <w:numPr>
                <w:ilvl w:val="0"/>
                <w:numId w:val="0"/>
              </w:numPr>
              <w:spacing w:line="360" w:lineRule="auto"/>
              <w:ind w:leftChars="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副主编</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老年健康管理师实务培训（实务培</w:t>
            </w:r>
            <w:r>
              <w:rPr>
                <w:rFonts w:hint="default" w:ascii="Times New Roman" w:hAnsi="Times New Roman" w:eastAsia="宋体" w:cs="Times New Roman"/>
                <w:sz w:val="24"/>
                <w:szCs w:val="24"/>
                <w:lang w:val="en-US" w:eastAsia="zh-CN"/>
              </w:rPr>
              <w:t>训）.中国劳动社会保障出版社,2014</w:t>
            </w:r>
          </w:p>
          <w:p>
            <w:pPr>
              <w:numPr>
                <w:ilvl w:val="0"/>
                <w:numId w:val="0"/>
              </w:numPr>
              <w:spacing w:line="360" w:lineRule="auto"/>
              <w:ind w:leftChars="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lang w:val="en-US" w:eastAsia="zh-CN"/>
              </w:rPr>
              <w:t>国家卫生健康委员会“十三五”规划教材《健康服务与管理导论》.人民卫生出版社</w:t>
            </w:r>
            <w:r>
              <w:rPr>
                <w:rFonts w:hint="eastAsia" w:ascii="Times New Roman" w:hAnsi="Times New Roman" w:eastAsia="宋体" w:cs="Times New Roman"/>
                <w:sz w:val="24"/>
                <w:szCs w:val="24"/>
                <w:lang w:val="en-US" w:eastAsia="zh-CN"/>
              </w:rPr>
              <w:t>,2020</w:t>
            </w:r>
          </w:p>
          <w:p>
            <w:pPr>
              <w:numPr>
                <w:ilvl w:val="0"/>
                <w:numId w:val="0"/>
              </w:numPr>
              <w:spacing w:line="360" w:lineRule="auto"/>
              <w:ind w:leftChars="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8.编委,</w:t>
            </w:r>
            <w:r>
              <w:rPr>
                <w:rFonts w:hint="default" w:ascii="Times New Roman" w:hAnsi="Times New Roman" w:eastAsia="宋体" w:cs="Times New Roman"/>
                <w:sz w:val="24"/>
                <w:szCs w:val="24"/>
                <w:lang w:val="en-US" w:eastAsia="zh-CN"/>
              </w:rPr>
              <w:t>国家“十三五”规划教材《药事管理学》（第6版）.人民卫生出版社</w:t>
            </w:r>
            <w:r>
              <w:rPr>
                <w:rFonts w:hint="eastAsia" w:ascii="Times New Roman" w:hAnsi="Times New Roman" w:eastAsia="宋体" w:cs="Times New Roman"/>
                <w:sz w:val="24"/>
                <w:szCs w:val="24"/>
                <w:lang w:val="en-US" w:eastAsia="zh-CN"/>
              </w:rPr>
              <w:t>,2020</w:t>
            </w:r>
          </w:p>
          <w:p>
            <w:pPr>
              <w:numPr>
                <w:ilvl w:val="0"/>
                <w:numId w:val="0"/>
              </w:numPr>
              <w:spacing w:line="360" w:lineRule="auto"/>
              <w:ind w:leftChars="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9.编委,国家卫生健康委员会人才交流中心指定健康管理师培训系列教材《健康管理师（基础知识）》.人民卫生出版社,2019</w:t>
            </w:r>
          </w:p>
          <w:p>
            <w:pPr>
              <w:numPr>
                <w:ilvl w:val="0"/>
                <w:numId w:val="0"/>
              </w:numPr>
              <w:spacing w:line="360" w:lineRule="auto"/>
              <w:ind w:leftChars="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10.编委,国家卫生健康委员会人才交流中心指定健康管理师培训系列教材《健康管理师（三级）》.人民卫生出版社,2019</w:t>
            </w:r>
          </w:p>
          <w:p>
            <w:pPr>
              <w:numPr>
                <w:ilvl w:val="0"/>
                <w:numId w:val="0"/>
              </w:numPr>
              <w:spacing w:line="360" w:lineRule="auto"/>
              <w:ind w:leftChars="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11.</w:t>
            </w:r>
            <w:r>
              <w:rPr>
                <w:rFonts w:hint="default" w:ascii="Times New Roman" w:hAnsi="Times New Roman" w:eastAsia="宋体" w:cs="Times New Roman"/>
                <w:sz w:val="24"/>
                <w:szCs w:val="24"/>
                <w:lang w:val="en-US" w:eastAsia="zh-CN"/>
              </w:rPr>
              <w:t>编委</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社区养老服务指导</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人民卫生出版社</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2018</w:t>
            </w:r>
          </w:p>
          <w:p>
            <w:pPr>
              <w:numPr>
                <w:ilvl w:val="0"/>
                <w:numId w:val="0"/>
              </w:numPr>
              <w:spacing w:line="360" w:lineRule="auto"/>
              <w:ind w:leftChars="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12.编委,</w:t>
            </w:r>
            <w:r>
              <w:rPr>
                <w:rFonts w:hint="default" w:ascii="Times New Roman" w:hAnsi="Times New Roman" w:eastAsia="宋体" w:cs="Times New Roman"/>
                <w:sz w:val="24"/>
                <w:szCs w:val="24"/>
                <w:lang w:val="en-US" w:eastAsia="zh-CN"/>
              </w:rPr>
              <w:t>国家“十二五”规划教材《药事管理学》（第</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lang w:val="en-US" w:eastAsia="zh-CN"/>
              </w:rPr>
              <w:t>版）.</w:t>
            </w:r>
            <w:r>
              <w:rPr>
                <w:rFonts w:hint="eastAsia" w:ascii="Times New Roman" w:hAnsi="Times New Roman" w:eastAsia="宋体" w:cs="Times New Roman"/>
                <w:sz w:val="24"/>
                <w:szCs w:val="24"/>
                <w:lang w:val="en-US" w:eastAsia="zh-CN"/>
              </w:rPr>
              <w:t>中国医药科技出版社,2017</w:t>
            </w:r>
          </w:p>
          <w:p>
            <w:pPr>
              <w:numPr>
                <w:ilvl w:val="0"/>
                <w:numId w:val="0"/>
              </w:numPr>
              <w:spacing w:line="360" w:lineRule="auto"/>
              <w:ind w:leftChars="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13.</w:t>
            </w:r>
            <w:r>
              <w:rPr>
                <w:rFonts w:hint="default" w:ascii="Times New Roman" w:hAnsi="Times New Roman" w:eastAsia="宋体" w:cs="Times New Roman"/>
                <w:sz w:val="24"/>
                <w:szCs w:val="24"/>
                <w:lang w:val="en-US" w:eastAsia="zh-CN"/>
              </w:rPr>
              <w:t>编委</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国家“十二五”规划教材《健康管理学》</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人民卫生出版社</w:t>
            </w:r>
            <w:r>
              <w:rPr>
                <w:rFonts w:hint="eastAsia" w:ascii="Times New Roman" w:hAnsi="Times New Roman" w:eastAsia="宋体" w:cs="Times New Roman"/>
                <w:sz w:val="24"/>
                <w:szCs w:val="24"/>
                <w:lang w:val="en-US" w:eastAsia="zh-CN"/>
              </w:rPr>
              <w:t>,2016</w:t>
            </w:r>
          </w:p>
          <w:p>
            <w:pPr>
              <w:numPr>
                <w:ilvl w:val="0"/>
                <w:numId w:val="0"/>
              </w:numPr>
              <w:spacing w:line="360" w:lineRule="auto"/>
              <w:ind w:leftChars="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14.编委,</w:t>
            </w:r>
            <w:r>
              <w:rPr>
                <w:rFonts w:hint="default" w:ascii="Times New Roman" w:hAnsi="Times New Roman" w:eastAsia="宋体" w:cs="Times New Roman"/>
                <w:sz w:val="24"/>
                <w:szCs w:val="24"/>
                <w:lang w:val="en-US" w:eastAsia="zh-CN"/>
              </w:rPr>
              <w:t>国家“十二五”规划教材《</w:t>
            </w:r>
            <w:r>
              <w:rPr>
                <w:rFonts w:hint="eastAsia" w:ascii="Times New Roman" w:hAnsi="Times New Roman" w:eastAsia="宋体" w:cs="Times New Roman"/>
                <w:sz w:val="24"/>
                <w:szCs w:val="24"/>
                <w:lang w:val="en-US" w:eastAsia="zh-CN"/>
              </w:rPr>
              <w:t>公文写作与处理</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人民卫生出版社</w:t>
            </w:r>
            <w:r>
              <w:rPr>
                <w:rFonts w:hint="eastAsia" w:ascii="Times New Roman" w:hAnsi="Times New Roman" w:eastAsia="宋体" w:cs="Times New Roman"/>
                <w:sz w:val="24"/>
                <w:szCs w:val="24"/>
                <w:lang w:val="en-US" w:eastAsia="zh-CN"/>
              </w:rPr>
              <w:t>,2016</w:t>
            </w:r>
          </w:p>
          <w:p>
            <w:pPr>
              <w:numPr>
                <w:ilvl w:val="0"/>
                <w:numId w:val="0"/>
              </w:numPr>
              <w:spacing w:line="360" w:lineRule="auto"/>
              <w:ind w:leftChars="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15.编委,</w:t>
            </w:r>
            <w:r>
              <w:rPr>
                <w:rFonts w:hint="default" w:ascii="Times New Roman" w:hAnsi="Times New Roman" w:eastAsia="宋体" w:cs="Times New Roman"/>
                <w:sz w:val="24"/>
                <w:szCs w:val="24"/>
                <w:lang w:val="en-US" w:eastAsia="zh-CN"/>
              </w:rPr>
              <w:t>国家“十二五”规划教材《</w:t>
            </w:r>
            <w:r>
              <w:rPr>
                <w:rFonts w:hint="eastAsia" w:ascii="Times New Roman" w:hAnsi="Times New Roman" w:eastAsia="宋体" w:cs="Times New Roman"/>
                <w:sz w:val="24"/>
                <w:szCs w:val="24"/>
                <w:lang w:val="en-US" w:eastAsia="zh-CN"/>
              </w:rPr>
              <w:t>药品管理学</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人民卫生出版社</w:t>
            </w:r>
            <w:r>
              <w:rPr>
                <w:rFonts w:hint="eastAsia" w:ascii="Times New Roman" w:hAnsi="Times New Roman" w:eastAsia="宋体" w:cs="Times New Roman"/>
                <w:sz w:val="24"/>
                <w:szCs w:val="24"/>
                <w:lang w:val="en-US" w:eastAsia="zh-CN"/>
              </w:rPr>
              <w:t>,2016</w:t>
            </w:r>
          </w:p>
          <w:p>
            <w:pPr>
              <w:numPr>
                <w:ilvl w:val="0"/>
                <w:numId w:val="0"/>
              </w:numPr>
              <w:spacing w:line="360" w:lineRule="auto"/>
              <w:ind w:leftChars="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16.</w:t>
            </w:r>
            <w:r>
              <w:rPr>
                <w:rFonts w:hint="default" w:ascii="Times New Roman" w:hAnsi="Times New Roman" w:eastAsia="宋体" w:cs="Times New Roman"/>
                <w:sz w:val="24"/>
                <w:szCs w:val="24"/>
                <w:lang w:val="en-US" w:eastAsia="zh-CN"/>
              </w:rPr>
              <w:t>编委</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健康管理学案例与实训教程</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浙江大学出版社</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 xml:space="preserve">2016 </w:t>
            </w:r>
          </w:p>
          <w:p>
            <w:pPr>
              <w:numPr>
                <w:ilvl w:val="0"/>
                <w:numId w:val="0"/>
              </w:numPr>
              <w:spacing w:line="360" w:lineRule="auto"/>
              <w:ind w:left="0" w:leftChars="0" w:firstLine="0" w:firstLineChars="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17.</w:t>
            </w:r>
            <w:r>
              <w:rPr>
                <w:rFonts w:hint="default" w:ascii="Times New Roman" w:hAnsi="Times New Roman" w:eastAsia="宋体" w:cs="Times New Roman"/>
                <w:sz w:val="24"/>
                <w:szCs w:val="24"/>
                <w:lang w:val="en-US" w:eastAsia="zh-CN"/>
              </w:rPr>
              <w:t>编委</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中华健康管理学</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人民卫生出版社</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2016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3" w:hRule="atLeast"/>
        </w:trPr>
        <w:tc>
          <w:tcPr>
            <w:tcW w:w="9673" w:type="dxa"/>
            <w:gridSpan w:val="12"/>
            <w:vAlign w:val="center"/>
          </w:tcPr>
          <w:p>
            <w:pPr>
              <w:numPr>
                <w:ilvl w:val="0"/>
                <w:numId w:val="0"/>
              </w:numPr>
              <w:spacing w:line="360" w:lineRule="auto"/>
              <w:ind w:left="0" w:leftChars="0" w:firstLine="0" w:firstLineChars="0"/>
              <w:jc w:val="center"/>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b/>
                <w:bCs/>
                <w:kern w:val="2"/>
                <w:sz w:val="28"/>
                <w:szCs w:val="28"/>
                <w:lang w:val="en-US" w:eastAsia="zh-CN" w:bidi="ar-SA"/>
              </w:rPr>
              <w:t>发明专利及软件著作专利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0" w:hRule="atLeast"/>
        </w:trPr>
        <w:tc>
          <w:tcPr>
            <w:tcW w:w="9673" w:type="dxa"/>
            <w:gridSpan w:val="12"/>
            <w:vAlign w:val="center"/>
          </w:tcPr>
          <w:p>
            <w:pPr>
              <w:spacing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膳食制定方法、装置及存储介质</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ZL 2018 1 0349613.4</w:t>
            </w:r>
            <w:r>
              <w:rPr>
                <w:rFonts w:hint="eastAsia" w:ascii="Times New Roman" w:hAnsi="Times New Roman" w:eastAsia="宋体" w:cs="Times New Roman"/>
                <w:sz w:val="24"/>
                <w:szCs w:val="24"/>
                <w:lang w:eastAsia="zh-CN"/>
              </w:rPr>
              <w:t>）</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《老年人能力评估软件V1.0》（2013SR085525）</w:t>
            </w:r>
          </w:p>
          <w:p>
            <w:pPr>
              <w:spacing w:line="360" w:lineRule="auto"/>
              <w:ind w:firstLine="480" w:firstLineChars="200"/>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sz w:val="24"/>
                <w:szCs w:val="24"/>
              </w:rPr>
              <w:t>《治未病与健康管理系统软件V1.0》(2013SR085392)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7" w:hRule="atLeast"/>
        </w:trPr>
        <w:tc>
          <w:tcPr>
            <w:tcW w:w="9673" w:type="dxa"/>
            <w:gridSpan w:val="12"/>
            <w:vAlign w:val="center"/>
          </w:tcPr>
          <w:p>
            <w:pPr>
              <w:spacing w:line="360" w:lineRule="auto"/>
              <w:jc w:val="center"/>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b/>
                <w:sz w:val="28"/>
                <w:szCs w:val="28"/>
              </w:rPr>
              <w:t>其他成果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0" w:hRule="atLeast"/>
        </w:trPr>
        <w:tc>
          <w:tcPr>
            <w:tcW w:w="9673" w:type="dxa"/>
            <w:gridSpan w:val="12"/>
            <w:tcBorders>
              <w:bottom w:val="single" w:color="auto" w:sz="4" w:space="0"/>
            </w:tcBorders>
            <w:vAlign w:val="center"/>
          </w:tcPr>
          <w:p>
            <w:pPr>
              <w:numPr>
                <w:ilvl w:val="0"/>
                <w:numId w:val="0"/>
              </w:numPr>
              <w:spacing w:line="360" w:lineRule="auto"/>
              <w:ind w:leftChars="0"/>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第一负责人制定《养老机构自理老人健康管理服务标准》，杭州市技术监督局发布，标准号DB3301/T 0215-2017</w:t>
            </w:r>
          </w:p>
          <w:p>
            <w:pPr>
              <w:numPr>
                <w:ilvl w:val="0"/>
                <w:numId w:val="0"/>
              </w:numPr>
              <w:spacing w:line="360" w:lineRule="auto"/>
              <w:ind w:leftChars="0"/>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val="en-US" w:eastAsia="zh-CN"/>
              </w:rPr>
              <w:t>2.第一负责人制定中国社会福利与养老服务协会团体标准《养老机构健康管理服务规范》</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2019年1月公布，标准号T/CASWSS002-2019</w:t>
            </w:r>
          </w:p>
          <w:p>
            <w:pPr>
              <w:keepNext w:val="0"/>
              <w:keepLines w:val="0"/>
              <w:widowControl/>
              <w:suppressLineNumbers w:val="0"/>
              <w:spacing w:line="360" w:lineRule="auto"/>
              <w:jc w:val="left"/>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参与制定国家标准《老年保健服务</w:t>
            </w:r>
            <w:r>
              <w:rPr>
                <w:rFonts w:hint="eastAsia" w:ascii="Times New Roman" w:hAnsi="Times New Roman" w:eastAsia="宋体" w:cs="Times New Roman"/>
                <w:sz w:val="24"/>
                <w:szCs w:val="24"/>
                <w:lang w:val="en-US" w:eastAsia="zh-CN"/>
              </w:rPr>
              <w:t>规范</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，标准号GB/T39510-2020</w:t>
            </w:r>
            <w:r>
              <w:rPr>
                <w:rFonts w:hint="default" w:ascii="Times New Roman" w:hAnsi="Times New Roman" w:eastAsia="宋体" w:cs="Times New Roman"/>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val="en-US" w:eastAsia="zh-CN"/>
              </w:rPr>
              <w:t>参与制定国家标准《健康管理保健服务规范》</w:t>
            </w:r>
            <w:r>
              <w:rPr>
                <w:rFonts w:hint="eastAsia" w:ascii="Times New Roman" w:hAnsi="Times New Roman" w:eastAsia="宋体" w:cs="Times New Roman"/>
                <w:sz w:val="24"/>
                <w:szCs w:val="24"/>
                <w:lang w:val="en-US" w:eastAsia="zh-CN"/>
              </w:rPr>
              <w:t>，标准号GB/39509-2020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8" w:hRule="atLeast"/>
        </w:trPr>
        <w:tc>
          <w:tcPr>
            <w:tcW w:w="9673" w:type="dxa"/>
            <w:gridSpan w:val="12"/>
            <w:tcBorders>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宋体" w:cs="Times New Roman"/>
                <w:sz w:val="24"/>
                <w:szCs w:val="24"/>
                <w:lang w:val="en-US" w:eastAsia="zh-CN"/>
              </w:rPr>
            </w:pPr>
            <w:r>
              <w:rPr>
                <w:rFonts w:hint="default" w:ascii="Times New Roman" w:hAnsi="Times New Roman" w:eastAsia="宋体" w:cs="Times New Roman"/>
                <w:b/>
                <w:color w:val="auto"/>
                <w:sz w:val="28"/>
                <w:szCs w:val="28"/>
              </w:rPr>
              <w:t>教学、科研成果获奖情况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7" w:hRule="atLeast"/>
        </w:trPr>
        <w:tc>
          <w:tcPr>
            <w:tcW w:w="548" w:type="dxa"/>
            <w:tcBorders>
              <w:bottom w:val="single" w:color="auto" w:sz="4" w:space="0"/>
            </w:tcBorders>
            <w:vAlign w:val="center"/>
          </w:tcPr>
          <w:p>
            <w:pPr>
              <w:jc w:val="center"/>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sz w:val="24"/>
                <w:szCs w:val="24"/>
              </w:rPr>
              <w:t>序号</w:t>
            </w:r>
          </w:p>
        </w:tc>
        <w:tc>
          <w:tcPr>
            <w:tcW w:w="2325" w:type="dxa"/>
            <w:gridSpan w:val="4"/>
            <w:tcBorders>
              <w:bottom w:val="single" w:color="auto" w:sz="4" w:space="0"/>
            </w:tcBorders>
            <w:vAlign w:val="center"/>
          </w:tcPr>
          <w:p>
            <w:pPr>
              <w:spacing w:line="240" w:lineRule="auto"/>
              <w:jc w:val="center"/>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sz w:val="28"/>
                <w:szCs w:val="28"/>
              </w:rPr>
              <w:t>成果名称</w:t>
            </w:r>
          </w:p>
        </w:tc>
        <w:tc>
          <w:tcPr>
            <w:tcW w:w="3037" w:type="dxa"/>
            <w:gridSpan w:val="4"/>
            <w:tcBorders>
              <w:bottom w:val="single" w:color="auto" w:sz="4" w:space="0"/>
            </w:tcBorders>
            <w:vAlign w:val="center"/>
          </w:tcPr>
          <w:p>
            <w:pPr>
              <w:spacing w:line="240" w:lineRule="auto"/>
              <w:jc w:val="center"/>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奖励名称等级</w:t>
            </w:r>
          </w:p>
        </w:tc>
        <w:tc>
          <w:tcPr>
            <w:tcW w:w="1325" w:type="dxa"/>
            <w:tcBorders>
              <w:bottom w:val="single" w:color="auto" w:sz="4" w:space="0"/>
            </w:tcBorders>
            <w:vAlign w:val="center"/>
          </w:tcPr>
          <w:p>
            <w:pPr>
              <w:spacing w:line="240" w:lineRule="auto"/>
              <w:jc w:val="center"/>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spacing w:val="-8"/>
                <w:sz w:val="28"/>
                <w:szCs w:val="28"/>
              </w:rPr>
              <w:t>级别</w:t>
            </w:r>
          </w:p>
        </w:tc>
        <w:tc>
          <w:tcPr>
            <w:tcW w:w="2438" w:type="dxa"/>
            <w:gridSpan w:val="2"/>
            <w:tcBorders>
              <w:bottom w:val="single" w:color="auto" w:sz="4" w:space="0"/>
            </w:tcBorders>
            <w:vAlign w:val="center"/>
          </w:tcPr>
          <w:p>
            <w:pPr>
              <w:spacing w:line="240" w:lineRule="auto"/>
              <w:jc w:val="center"/>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spacing w:val="-8"/>
                <w:sz w:val="28"/>
                <w:szCs w:val="28"/>
              </w:rPr>
              <w:t>授予单位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7" w:hRule="atLeast"/>
        </w:trPr>
        <w:tc>
          <w:tcPr>
            <w:tcW w:w="548" w:type="dxa"/>
            <w:tcBorders>
              <w:bottom w:val="single" w:color="auto" w:sz="4" w:space="0"/>
            </w:tcBorders>
            <w:vAlign w:val="center"/>
          </w:tcPr>
          <w:p>
            <w:pPr>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p>
        </w:tc>
        <w:tc>
          <w:tcPr>
            <w:tcW w:w="2325" w:type="dxa"/>
            <w:gridSpan w:val="4"/>
            <w:tcBorders>
              <w:bottom w:val="single" w:color="auto" w:sz="4" w:space="0"/>
            </w:tcBorders>
            <w:vAlign w:val="center"/>
          </w:tcPr>
          <w:p>
            <w:pPr>
              <w:jc w:val="center"/>
              <w:rPr>
                <w:rFonts w:hint="default" w:ascii="Times New Roman" w:hAnsi="Times New Roman" w:eastAsia="宋体" w:cs="Times New Roman"/>
                <w:sz w:val="28"/>
                <w:szCs w:val="28"/>
              </w:rPr>
            </w:pPr>
            <w:r>
              <w:rPr>
                <w:rFonts w:hint="default" w:ascii="Times New Roman" w:hAnsi="Times New Roman" w:eastAsia="宋体" w:cs="Times New Roman"/>
                <w:color w:val="000000"/>
                <w:kern w:val="0"/>
                <w:sz w:val="24"/>
                <w:szCs w:val="24"/>
                <w:lang w:val="en-US" w:eastAsia="zh-CN" w:bidi="ar"/>
              </w:rPr>
              <w:t>浙江省高校第六届教学技能比赛</w:t>
            </w:r>
          </w:p>
        </w:tc>
        <w:tc>
          <w:tcPr>
            <w:tcW w:w="3037" w:type="dxa"/>
            <w:gridSpan w:val="4"/>
            <w:tcBorders>
              <w:bottom w:val="single" w:color="auto" w:sz="4" w:space="0"/>
            </w:tcBorders>
            <w:vAlign w:val="center"/>
          </w:tcPr>
          <w:p>
            <w:pPr>
              <w:keepNext w:val="0"/>
              <w:keepLines w:val="0"/>
              <w:widowControl/>
              <w:suppressLineNumbers w:val="0"/>
              <w:spacing w:line="360" w:lineRule="auto"/>
              <w:jc w:val="left"/>
              <w:rPr>
                <w:rFonts w:hint="eastAsia"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浙江省高校第六届教学技能比赛优秀奖(评比结果只有优秀奖和未获奖)</w:t>
            </w:r>
          </w:p>
        </w:tc>
        <w:tc>
          <w:tcPr>
            <w:tcW w:w="1325" w:type="dxa"/>
            <w:tcBorders>
              <w:bottom w:val="single" w:color="auto" w:sz="4" w:space="0"/>
            </w:tcBorders>
            <w:vAlign w:val="center"/>
          </w:tcPr>
          <w:p>
            <w:pPr>
              <w:spacing w:line="240" w:lineRule="exact"/>
              <w:jc w:val="center"/>
              <w:rPr>
                <w:rFonts w:hint="default" w:ascii="Times New Roman" w:hAnsi="Times New Roman" w:eastAsia="宋体" w:cs="Times New Roman"/>
                <w:spacing w:val="-8"/>
                <w:sz w:val="28"/>
                <w:szCs w:val="28"/>
              </w:rPr>
            </w:pPr>
            <w:r>
              <w:rPr>
                <w:rFonts w:hint="default" w:ascii="Times New Roman" w:hAnsi="Times New Roman" w:eastAsia="宋体" w:cs="Times New Roman"/>
                <w:color w:val="000000"/>
                <w:kern w:val="0"/>
                <w:sz w:val="24"/>
                <w:szCs w:val="24"/>
                <w:lang w:val="en-US" w:eastAsia="zh-CN" w:bidi="ar"/>
              </w:rPr>
              <w:t>省级</w:t>
            </w:r>
          </w:p>
        </w:tc>
        <w:tc>
          <w:tcPr>
            <w:tcW w:w="2438" w:type="dxa"/>
            <w:gridSpan w:val="2"/>
            <w:tcBorders>
              <w:bottom w:val="single" w:color="auto" w:sz="4" w:space="0"/>
            </w:tcBorders>
            <w:vAlign w:val="center"/>
          </w:tcPr>
          <w:p>
            <w:pPr>
              <w:keepNext w:val="0"/>
              <w:keepLines w:val="0"/>
              <w:widowControl/>
              <w:suppressLineNumbers w:val="0"/>
              <w:spacing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浙江省教育厅、浙江省教育工会</w:t>
            </w:r>
          </w:p>
          <w:p>
            <w:pPr>
              <w:spacing w:line="240" w:lineRule="exact"/>
              <w:jc w:val="center"/>
              <w:rPr>
                <w:rFonts w:hint="default" w:ascii="Times New Roman" w:hAnsi="Times New Roman" w:eastAsia="宋体" w:cs="Times New Roman"/>
                <w:spacing w:val="-8"/>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7" w:hRule="atLeast"/>
        </w:trPr>
        <w:tc>
          <w:tcPr>
            <w:tcW w:w="548" w:type="dxa"/>
            <w:tcBorders>
              <w:bottom w:val="single" w:color="auto" w:sz="4" w:space="0"/>
            </w:tcBorders>
            <w:vAlign w:val="center"/>
          </w:tcPr>
          <w:p>
            <w:pPr>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w:t>
            </w:r>
          </w:p>
        </w:tc>
        <w:tc>
          <w:tcPr>
            <w:tcW w:w="2325" w:type="dxa"/>
            <w:gridSpan w:val="4"/>
            <w:tcBorders>
              <w:bottom w:val="single" w:color="auto" w:sz="4" w:space="0"/>
            </w:tcBorders>
            <w:vAlign w:val="center"/>
          </w:tcPr>
          <w:p>
            <w:pPr>
              <w:jc w:val="center"/>
              <w:rPr>
                <w:rFonts w:hint="default" w:ascii="Times New Roman" w:hAnsi="Times New Roman" w:eastAsia="宋体" w:cs="Times New Roman"/>
                <w:sz w:val="28"/>
                <w:szCs w:val="28"/>
              </w:rPr>
            </w:pPr>
            <w:r>
              <w:rPr>
                <w:rFonts w:hint="default" w:ascii="Times New Roman" w:hAnsi="Times New Roman" w:eastAsia="宋体" w:cs="Times New Roman"/>
                <w:color w:val="000000"/>
                <w:kern w:val="0"/>
                <w:sz w:val="24"/>
                <w:szCs w:val="24"/>
                <w:lang w:val="en-US" w:eastAsia="zh-CN" w:bidi="ar"/>
              </w:rPr>
              <w:t>教学技能比赛</w:t>
            </w:r>
          </w:p>
        </w:tc>
        <w:tc>
          <w:tcPr>
            <w:tcW w:w="3037" w:type="dxa"/>
            <w:gridSpan w:val="4"/>
            <w:tcBorders>
              <w:bottom w:val="single" w:color="auto" w:sz="4" w:space="0"/>
            </w:tcBorders>
            <w:vAlign w:val="center"/>
          </w:tcPr>
          <w:p>
            <w:pPr>
              <w:keepNext w:val="0"/>
              <w:keepLines w:val="0"/>
              <w:widowControl/>
              <w:suppressLineNumbers w:val="0"/>
              <w:spacing w:line="360" w:lineRule="auto"/>
              <w:jc w:val="left"/>
              <w:rPr>
                <w:rFonts w:hint="eastAsia"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杭州师范大学第六届教师教学技能比赛一等奖</w:t>
            </w:r>
          </w:p>
        </w:tc>
        <w:tc>
          <w:tcPr>
            <w:tcW w:w="1325" w:type="dxa"/>
            <w:tcBorders>
              <w:bottom w:val="single" w:color="auto" w:sz="4" w:space="0"/>
            </w:tcBorders>
            <w:vAlign w:val="center"/>
          </w:tcPr>
          <w:p>
            <w:pPr>
              <w:keepNext w:val="0"/>
              <w:keepLines w:val="0"/>
              <w:widowControl/>
              <w:suppressLineNumbers w:val="0"/>
              <w:spacing w:line="360" w:lineRule="auto"/>
              <w:jc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厅局级</w:t>
            </w:r>
          </w:p>
        </w:tc>
        <w:tc>
          <w:tcPr>
            <w:tcW w:w="2438" w:type="dxa"/>
            <w:gridSpan w:val="2"/>
            <w:tcBorders>
              <w:bottom w:val="single" w:color="auto" w:sz="4" w:space="0"/>
            </w:tcBorders>
            <w:vAlign w:val="center"/>
          </w:tcPr>
          <w:p>
            <w:pPr>
              <w:keepNext w:val="0"/>
              <w:keepLines w:val="0"/>
              <w:widowControl/>
              <w:suppressLineNumbers w:val="0"/>
              <w:spacing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杭州师范大学</w:t>
            </w:r>
          </w:p>
          <w:p>
            <w:pPr>
              <w:keepNext w:val="0"/>
              <w:keepLines w:val="0"/>
              <w:widowControl/>
              <w:suppressLineNumbers w:val="0"/>
              <w:spacing w:line="360" w:lineRule="auto"/>
              <w:jc w:val="left"/>
              <w:rPr>
                <w:rFonts w:hint="default" w:ascii="Times New Roman" w:hAnsi="Times New Roman" w:eastAsia="宋体" w:cs="Times New Roman"/>
                <w:color w:val="000000"/>
                <w:kern w:val="0"/>
                <w:sz w:val="24"/>
                <w:szCs w:val="24"/>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7" w:hRule="atLeast"/>
        </w:trPr>
        <w:tc>
          <w:tcPr>
            <w:tcW w:w="548" w:type="dxa"/>
            <w:tcBorders>
              <w:bottom w:val="single" w:color="auto" w:sz="4" w:space="0"/>
            </w:tcBorders>
            <w:vAlign w:val="center"/>
          </w:tcPr>
          <w:p>
            <w:pPr>
              <w:jc w:val="cente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c>
        <w:tc>
          <w:tcPr>
            <w:tcW w:w="2325" w:type="dxa"/>
            <w:gridSpan w:val="4"/>
            <w:tcBorders>
              <w:bottom w:val="single" w:color="auto" w:sz="4" w:space="0"/>
            </w:tcBorders>
            <w:vAlign w:val="center"/>
          </w:tcPr>
          <w:p>
            <w:pPr>
              <w:keepNext w:val="0"/>
              <w:keepLines w:val="0"/>
              <w:widowControl/>
              <w:suppressLineNumbers w:val="0"/>
              <w:spacing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浙江省食品安全公众满意度调查及监管对策研究 </w:t>
            </w:r>
          </w:p>
        </w:tc>
        <w:tc>
          <w:tcPr>
            <w:tcW w:w="3037" w:type="dxa"/>
            <w:gridSpan w:val="4"/>
            <w:tcBorders>
              <w:bottom w:val="single" w:color="auto" w:sz="4" w:space="0"/>
            </w:tcBorders>
            <w:vAlign w:val="center"/>
          </w:tcPr>
          <w:p>
            <w:pPr>
              <w:keepNext w:val="0"/>
              <w:keepLines w:val="0"/>
              <w:widowControl/>
              <w:suppressLineNumbers w:val="0"/>
              <w:spacing w:line="360" w:lineRule="auto"/>
              <w:jc w:val="left"/>
              <w:rPr>
                <w:rFonts w:hint="eastAsia"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浙江省社科联三等奖 </w:t>
            </w:r>
          </w:p>
        </w:tc>
        <w:tc>
          <w:tcPr>
            <w:tcW w:w="1325" w:type="dxa"/>
            <w:tcBorders>
              <w:bottom w:val="single" w:color="auto" w:sz="4" w:space="0"/>
            </w:tcBorders>
            <w:vAlign w:val="center"/>
          </w:tcPr>
          <w:p>
            <w:pPr>
              <w:keepNext w:val="0"/>
              <w:keepLines w:val="0"/>
              <w:widowControl/>
              <w:suppressLineNumbers w:val="0"/>
              <w:spacing w:line="360" w:lineRule="auto"/>
              <w:jc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厅局级</w:t>
            </w:r>
          </w:p>
        </w:tc>
        <w:tc>
          <w:tcPr>
            <w:tcW w:w="2438" w:type="dxa"/>
            <w:gridSpan w:val="2"/>
            <w:tcBorders>
              <w:bottom w:val="single" w:color="auto" w:sz="4" w:space="0"/>
            </w:tcBorders>
            <w:vAlign w:val="center"/>
          </w:tcPr>
          <w:p>
            <w:pPr>
              <w:keepNext w:val="0"/>
              <w:keepLines w:val="0"/>
              <w:widowControl/>
              <w:suppressLineNumbers w:val="0"/>
              <w:spacing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浙江省社科联</w:t>
            </w:r>
          </w:p>
          <w:p>
            <w:pPr>
              <w:keepNext w:val="0"/>
              <w:keepLines w:val="0"/>
              <w:widowControl/>
              <w:suppressLineNumbers w:val="0"/>
              <w:spacing w:line="360" w:lineRule="auto"/>
              <w:jc w:val="left"/>
              <w:rPr>
                <w:rFonts w:hint="default" w:ascii="Times New Roman" w:hAnsi="Times New Roman" w:eastAsia="宋体" w:cs="Times New Roman"/>
                <w:color w:val="000000"/>
                <w:kern w:val="0"/>
                <w:sz w:val="24"/>
                <w:szCs w:val="24"/>
                <w:lang w:val="en-US" w:eastAsia="zh-CN" w:bidi="ar"/>
              </w:rPr>
            </w:pPr>
          </w:p>
          <w:p>
            <w:pPr>
              <w:keepNext w:val="0"/>
              <w:keepLines w:val="0"/>
              <w:widowControl/>
              <w:suppressLineNumbers w:val="0"/>
              <w:spacing w:line="360" w:lineRule="auto"/>
              <w:jc w:val="left"/>
              <w:rPr>
                <w:rFonts w:hint="default" w:ascii="Times New Roman" w:hAnsi="Times New Roman" w:eastAsia="宋体" w:cs="Times New Roman"/>
                <w:color w:val="000000"/>
                <w:kern w:val="0"/>
                <w:sz w:val="24"/>
                <w:szCs w:val="24"/>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7" w:hRule="atLeast"/>
        </w:trPr>
        <w:tc>
          <w:tcPr>
            <w:tcW w:w="548" w:type="dxa"/>
            <w:tcBorders>
              <w:bottom w:val="single" w:color="auto" w:sz="4" w:space="0"/>
            </w:tcBorders>
            <w:vAlign w:val="center"/>
          </w:tcPr>
          <w:p>
            <w:pPr>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w:t>
            </w:r>
          </w:p>
        </w:tc>
        <w:tc>
          <w:tcPr>
            <w:tcW w:w="2325" w:type="dxa"/>
            <w:gridSpan w:val="4"/>
            <w:tcBorders>
              <w:bottom w:val="single" w:color="auto" w:sz="4" w:space="0"/>
            </w:tcBorders>
            <w:vAlign w:val="center"/>
          </w:tcPr>
          <w:p>
            <w:pPr>
              <w:keepNext w:val="0"/>
              <w:keepLines w:val="0"/>
              <w:widowControl/>
              <w:suppressLineNumbers w:val="0"/>
              <w:spacing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人体功能态SIR模式的健康养老工程系统</w:t>
            </w:r>
          </w:p>
        </w:tc>
        <w:tc>
          <w:tcPr>
            <w:tcW w:w="3037" w:type="dxa"/>
            <w:gridSpan w:val="4"/>
            <w:tcBorders>
              <w:bottom w:val="single" w:color="auto" w:sz="4" w:space="0"/>
            </w:tcBorders>
            <w:vAlign w:val="center"/>
          </w:tcPr>
          <w:p>
            <w:pPr>
              <w:keepNext w:val="0"/>
              <w:keepLines w:val="0"/>
              <w:widowControl/>
              <w:suppressLineNumbers w:val="0"/>
              <w:spacing w:line="360" w:lineRule="auto"/>
              <w:jc w:val="left"/>
              <w:rPr>
                <w:rFonts w:hint="eastAsia"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产学研合作创新成果奖二等奖</w:t>
            </w:r>
          </w:p>
        </w:tc>
        <w:tc>
          <w:tcPr>
            <w:tcW w:w="1325" w:type="dxa"/>
            <w:tcBorders>
              <w:bottom w:val="single" w:color="auto" w:sz="4" w:space="0"/>
            </w:tcBorders>
            <w:vAlign w:val="center"/>
          </w:tcPr>
          <w:p>
            <w:pPr>
              <w:keepNext w:val="0"/>
              <w:keepLines w:val="0"/>
              <w:widowControl/>
              <w:suppressLineNumbers w:val="0"/>
              <w:spacing w:line="360" w:lineRule="auto"/>
              <w:jc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厅局级</w:t>
            </w:r>
          </w:p>
        </w:tc>
        <w:tc>
          <w:tcPr>
            <w:tcW w:w="2438" w:type="dxa"/>
            <w:gridSpan w:val="2"/>
            <w:tcBorders>
              <w:bottom w:val="single" w:color="auto" w:sz="4" w:space="0"/>
            </w:tcBorders>
            <w:vAlign w:val="center"/>
          </w:tcPr>
          <w:p>
            <w:pPr>
              <w:keepNext w:val="0"/>
              <w:keepLines w:val="0"/>
              <w:widowControl/>
              <w:suppressLineNumbers w:val="0"/>
              <w:spacing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中国产合作促进会学研</w:t>
            </w:r>
          </w:p>
          <w:p>
            <w:pPr>
              <w:keepNext w:val="0"/>
              <w:keepLines w:val="0"/>
              <w:widowControl/>
              <w:suppressLineNumbers w:val="0"/>
              <w:spacing w:line="360" w:lineRule="auto"/>
              <w:jc w:val="left"/>
              <w:rPr>
                <w:rFonts w:hint="default" w:ascii="Times New Roman" w:hAnsi="Times New Roman" w:eastAsia="宋体" w:cs="Times New Roman"/>
                <w:color w:val="000000"/>
                <w:kern w:val="0"/>
                <w:sz w:val="24"/>
                <w:szCs w:val="24"/>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7" w:hRule="atLeast"/>
        </w:trPr>
        <w:tc>
          <w:tcPr>
            <w:tcW w:w="548" w:type="dxa"/>
            <w:tcBorders>
              <w:bottom w:val="single" w:color="auto" w:sz="4" w:space="0"/>
            </w:tcBorders>
            <w:vAlign w:val="center"/>
          </w:tcPr>
          <w:p>
            <w:pPr>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5</w:t>
            </w:r>
          </w:p>
        </w:tc>
        <w:tc>
          <w:tcPr>
            <w:tcW w:w="2325" w:type="dxa"/>
            <w:gridSpan w:val="4"/>
            <w:tcBorders>
              <w:bottom w:val="single" w:color="auto" w:sz="4" w:space="0"/>
            </w:tcBorders>
            <w:vAlign w:val="center"/>
          </w:tcPr>
          <w:p>
            <w:pPr>
              <w:keepNext w:val="0"/>
              <w:keepLines w:val="0"/>
              <w:widowControl/>
              <w:suppressLineNumbers w:val="0"/>
              <w:spacing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面向健康中国需求的公共事业管理人才创新实践能力培养体系改革与实践</w:t>
            </w:r>
          </w:p>
        </w:tc>
        <w:tc>
          <w:tcPr>
            <w:tcW w:w="3037" w:type="dxa"/>
            <w:gridSpan w:val="4"/>
            <w:tcBorders>
              <w:bottom w:val="single" w:color="auto" w:sz="4" w:space="0"/>
            </w:tcBorders>
            <w:vAlign w:val="center"/>
          </w:tcPr>
          <w:p>
            <w:pPr>
              <w:keepNext w:val="0"/>
              <w:keepLines w:val="0"/>
              <w:widowControl/>
              <w:suppressLineNumbers w:val="0"/>
              <w:spacing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杭州师范大学第九届教学成果奖一等奖</w:t>
            </w:r>
          </w:p>
          <w:p>
            <w:pPr>
              <w:keepNext w:val="0"/>
              <w:keepLines w:val="0"/>
              <w:widowControl/>
              <w:suppressLineNumbers w:val="0"/>
              <w:spacing w:line="360" w:lineRule="auto"/>
              <w:jc w:val="left"/>
              <w:rPr>
                <w:rFonts w:hint="eastAsia" w:ascii="Times New Roman" w:hAnsi="Times New Roman" w:eastAsia="宋体" w:cs="Times New Roman"/>
                <w:color w:val="000000"/>
                <w:kern w:val="0"/>
                <w:sz w:val="24"/>
                <w:szCs w:val="24"/>
                <w:lang w:val="en-US" w:eastAsia="zh-CN" w:bidi="ar"/>
              </w:rPr>
            </w:pPr>
          </w:p>
        </w:tc>
        <w:tc>
          <w:tcPr>
            <w:tcW w:w="1325" w:type="dxa"/>
            <w:tcBorders>
              <w:bottom w:val="single" w:color="auto" w:sz="4" w:space="0"/>
            </w:tcBorders>
            <w:vAlign w:val="center"/>
          </w:tcPr>
          <w:p>
            <w:pPr>
              <w:keepNext w:val="0"/>
              <w:keepLines w:val="0"/>
              <w:widowControl/>
              <w:suppressLineNumbers w:val="0"/>
              <w:spacing w:line="360" w:lineRule="auto"/>
              <w:jc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厅局级</w:t>
            </w:r>
          </w:p>
        </w:tc>
        <w:tc>
          <w:tcPr>
            <w:tcW w:w="2438" w:type="dxa"/>
            <w:gridSpan w:val="2"/>
            <w:tcBorders>
              <w:bottom w:val="single" w:color="auto" w:sz="4" w:space="0"/>
            </w:tcBorders>
            <w:vAlign w:val="center"/>
          </w:tcPr>
          <w:p>
            <w:pPr>
              <w:keepNext w:val="0"/>
              <w:keepLines w:val="0"/>
              <w:widowControl/>
              <w:suppressLineNumbers w:val="0"/>
              <w:spacing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杭州师范大学</w:t>
            </w:r>
          </w:p>
          <w:p>
            <w:pPr>
              <w:keepNext w:val="0"/>
              <w:keepLines w:val="0"/>
              <w:widowControl/>
              <w:suppressLineNumbers w:val="0"/>
              <w:spacing w:line="360" w:lineRule="auto"/>
              <w:jc w:val="left"/>
              <w:rPr>
                <w:rFonts w:hint="default" w:ascii="Times New Roman" w:hAnsi="Times New Roman" w:eastAsia="宋体" w:cs="Times New Roman"/>
                <w:color w:val="000000"/>
                <w:kern w:val="0"/>
                <w:sz w:val="24"/>
                <w:szCs w:val="24"/>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7" w:hRule="atLeast"/>
        </w:trPr>
        <w:tc>
          <w:tcPr>
            <w:tcW w:w="9673" w:type="dxa"/>
            <w:gridSpan w:val="12"/>
            <w:tcBorders>
              <w:bottom w:val="single" w:color="auto" w:sz="4" w:space="0"/>
            </w:tcBorders>
            <w:vAlign w:val="center"/>
          </w:tcPr>
          <w:p>
            <w:pPr>
              <w:keepNext w:val="0"/>
              <w:keepLines w:val="0"/>
              <w:widowControl/>
              <w:suppressLineNumbers w:val="0"/>
              <w:spacing w:line="360" w:lineRule="auto"/>
              <w:jc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b/>
                <w:color w:val="auto"/>
                <w:sz w:val="28"/>
                <w:szCs w:val="28"/>
              </w:rPr>
              <w:t>获得荣誉称号、人才项目及育人成果等情况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548" w:type="dxa"/>
            <w:tcBorders>
              <w:bottom w:val="single" w:color="auto" w:sz="4" w:space="0"/>
            </w:tcBorders>
            <w:vAlign w:val="center"/>
          </w:tcPr>
          <w:p>
            <w:pPr>
              <w:jc w:val="center"/>
              <w:rPr>
                <w:rFonts w:hint="eastAsia" w:ascii="Times New Roman" w:hAnsi="Times New Roman" w:eastAsia="宋体" w:cs="Times New Roman"/>
                <w:kern w:val="2"/>
                <w:sz w:val="28"/>
                <w:szCs w:val="28"/>
                <w:lang w:val="en-US" w:eastAsia="zh-CN" w:bidi="ar-SA"/>
              </w:rPr>
            </w:pPr>
            <w:r>
              <w:rPr>
                <w:rFonts w:hint="default" w:ascii="Times New Roman" w:hAnsi="Times New Roman" w:eastAsia="宋体" w:cs="Times New Roman"/>
                <w:sz w:val="21"/>
                <w:szCs w:val="21"/>
              </w:rPr>
              <w:t>序号</w:t>
            </w:r>
          </w:p>
        </w:tc>
        <w:tc>
          <w:tcPr>
            <w:tcW w:w="2325" w:type="dxa"/>
            <w:gridSpan w:val="4"/>
            <w:tcBorders>
              <w:bottom w:val="single" w:color="auto" w:sz="4" w:space="0"/>
            </w:tcBorders>
            <w:vAlign w:val="center"/>
          </w:tcPr>
          <w:p>
            <w:pPr>
              <w:spacing w:line="240" w:lineRule="auto"/>
              <w:jc w:val="center"/>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sz w:val="28"/>
                <w:szCs w:val="28"/>
              </w:rPr>
              <w:t>名称</w:t>
            </w:r>
          </w:p>
        </w:tc>
        <w:tc>
          <w:tcPr>
            <w:tcW w:w="3037" w:type="dxa"/>
            <w:gridSpan w:val="4"/>
            <w:tcBorders>
              <w:bottom w:val="single" w:color="auto" w:sz="4" w:space="0"/>
            </w:tcBorders>
            <w:vAlign w:val="center"/>
          </w:tcPr>
          <w:p>
            <w:pPr>
              <w:spacing w:line="240" w:lineRule="auto"/>
              <w:jc w:val="center"/>
              <w:rPr>
                <w:rFonts w:hint="eastAsia" w:ascii="Times New Roman" w:hAnsi="Times New Roman" w:eastAsia="宋体" w:cs="Times New Roman"/>
                <w:kern w:val="2"/>
                <w:sz w:val="28"/>
                <w:szCs w:val="28"/>
                <w:lang w:val="en-US" w:eastAsia="zh-CN" w:bidi="ar-SA"/>
              </w:rPr>
            </w:pPr>
            <w:r>
              <w:rPr>
                <w:rFonts w:hint="default" w:ascii="Times New Roman" w:hAnsi="Times New Roman" w:eastAsia="宋体" w:cs="Times New Roman"/>
                <w:spacing w:val="-8"/>
                <w:sz w:val="28"/>
                <w:szCs w:val="28"/>
              </w:rPr>
              <w:t>称号（成果等）名称等级</w:t>
            </w:r>
          </w:p>
        </w:tc>
        <w:tc>
          <w:tcPr>
            <w:tcW w:w="1325" w:type="dxa"/>
            <w:tcBorders>
              <w:bottom w:val="single" w:color="auto" w:sz="4" w:space="0"/>
            </w:tcBorders>
            <w:vAlign w:val="center"/>
          </w:tcPr>
          <w:p>
            <w:pPr>
              <w:spacing w:line="240" w:lineRule="auto"/>
              <w:jc w:val="center"/>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spacing w:val="-8"/>
                <w:sz w:val="28"/>
                <w:szCs w:val="28"/>
              </w:rPr>
              <w:t>级别</w:t>
            </w:r>
          </w:p>
        </w:tc>
        <w:tc>
          <w:tcPr>
            <w:tcW w:w="2438" w:type="dxa"/>
            <w:gridSpan w:val="2"/>
            <w:tcBorders>
              <w:bottom w:val="single" w:color="auto" w:sz="4" w:space="0"/>
            </w:tcBorders>
            <w:vAlign w:val="center"/>
          </w:tcPr>
          <w:p>
            <w:pPr>
              <w:spacing w:line="240" w:lineRule="auto"/>
              <w:jc w:val="center"/>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spacing w:val="-8"/>
                <w:sz w:val="28"/>
                <w:szCs w:val="28"/>
              </w:rPr>
              <w:t>授予单位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7" w:hRule="atLeast"/>
        </w:trPr>
        <w:tc>
          <w:tcPr>
            <w:tcW w:w="548" w:type="dxa"/>
            <w:tcBorders>
              <w:bottom w:val="single" w:color="auto" w:sz="4" w:space="0"/>
            </w:tcBorders>
            <w:vAlign w:val="center"/>
          </w:tcPr>
          <w:p>
            <w:pPr>
              <w:keepNext w:val="0"/>
              <w:keepLines w:val="0"/>
              <w:widowControl/>
              <w:suppressLineNumbers w:val="0"/>
              <w:spacing w:line="360" w:lineRule="auto"/>
              <w:jc w:val="center"/>
              <w:rPr>
                <w:rFonts w:hint="eastAsia"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1</w:t>
            </w:r>
          </w:p>
        </w:tc>
        <w:tc>
          <w:tcPr>
            <w:tcW w:w="2325" w:type="dxa"/>
            <w:gridSpan w:val="4"/>
            <w:tcBorders>
              <w:bottom w:val="single" w:color="auto" w:sz="4" w:space="0"/>
            </w:tcBorders>
            <w:vAlign w:val="center"/>
          </w:tcPr>
          <w:p>
            <w:pPr>
              <w:keepNext w:val="0"/>
              <w:keepLines w:val="0"/>
              <w:widowControl/>
              <w:suppressLineNumbers w:val="0"/>
              <w:spacing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科技赋能 智慧养老——全国养老机构服务提升策略研究</w:t>
            </w:r>
          </w:p>
        </w:tc>
        <w:tc>
          <w:tcPr>
            <w:tcW w:w="3037" w:type="dxa"/>
            <w:gridSpan w:val="4"/>
            <w:tcBorders>
              <w:bottom w:val="single" w:color="auto" w:sz="4" w:space="0"/>
            </w:tcBorders>
            <w:vAlign w:val="center"/>
          </w:tcPr>
          <w:p>
            <w:pPr>
              <w:keepNext w:val="0"/>
              <w:keepLines w:val="0"/>
              <w:widowControl/>
              <w:suppressLineNumbers w:val="0"/>
              <w:spacing w:line="360" w:lineRule="auto"/>
              <w:jc w:val="left"/>
              <w:rPr>
                <w:rFonts w:hint="eastAsia"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浙江省第十七届“挑战杯”大学生课外学术科技作品竞赛三等奖</w:t>
            </w:r>
          </w:p>
        </w:tc>
        <w:tc>
          <w:tcPr>
            <w:tcW w:w="1325" w:type="dxa"/>
            <w:tcBorders>
              <w:bottom w:val="single" w:color="auto" w:sz="4" w:space="0"/>
            </w:tcBorders>
            <w:vAlign w:val="center"/>
          </w:tcPr>
          <w:p>
            <w:pPr>
              <w:keepNext w:val="0"/>
              <w:keepLines w:val="0"/>
              <w:widowControl/>
              <w:suppressLineNumbers w:val="0"/>
              <w:spacing w:line="360" w:lineRule="auto"/>
              <w:jc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省级</w:t>
            </w:r>
          </w:p>
        </w:tc>
        <w:tc>
          <w:tcPr>
            <w:tcW w:w="2438" w:type="dxa"/>
            <w:gridSpan w:val="2"/>
            <w:tcBorders>
              <w:bottom w:val="single" w:color="auto" w:sz="4" w:space="0"/>
            </w:tcBorders>
            <w:vAlign w:val="center"/>
          </w:tcPr>
          <w:p>
            <w:pPr>
              <w:keepNext w:val="0"/>
              <w:keepLines w:val="0"/>
              <w:widowControl/>
              <w:suppressLineNumbers w:val="0"/>
              <w:spacing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浙江省大学生创新创业大赛委员会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7" w:hRule="atLeast"/>
        </w:trPr>
        <w:tc>
          <w:tcPr>
            <w:tcW w:w="548" w:type="dxa"/>
            <w:tcBorders>
              <w:bottom w:val="single" w:color="auto" w:sz="4" w:space="0"/>
            </w:tcBorders>
            <w:vAlign w:val="center"/>
          </w:tcPr>
          <w:p>
            <w:pPr>
              <w:keepNext w:val="0"/>
              <w:keepLines w:val="0"/>
              <w:widowControl/>
              <w:suppressLineNumbers w:val="0"/>
              <w:spacing w:line="360" w:lineRule="auto"/>
              <w:jc w:val="center"/>
              <w:rPr>
                <w:rFonts w:hint="eastAsia"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2</w:t>
            </w:r>
          </w:p>
        </w:tc>
        <w:tc>
          <w:tcPr>
            <w:tcW w:w="2325" w:type="dxa"/>
            <w:gridSpan w:val="4"/>
            <w:tcBorders>
              <w:bottom w:val="single" w:color="auto" w:sz="4" w:space="0"/>
            </w:tcBorders>
            <w:vAlign w:val="center"/>
          </w:tcPr>
          <w:p>
            <w:pPr>
              <w:keepNext w:val="0"/>
              <w:keepLines w:val="0"/>
              <w:widowControl/>
              <w:suppressLineNumbers w:val="0"/>
              <w:spacing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爱在夕阳、守护健康</w:t>
            </w:r>
          </w:p>
        </w:tc>
        <w:tc>
          <w:tcPr>
            <w:tcW w:w="3037" w:type="dxa"/>
            <w:gridSpan w:val="4"/>
            <w:tcBorders>
              <w:bottom w:val="single" w:color="auto" w:sz="4" w:space="0"/>
            </w:tcBorders>
            <w:vAlign w:val="center"/>
          </w:tcPr>
          <w:p>
            <w:pPr>
              <w:keepNext w:val="0"/>
              <w:keepLines w:val="0"/>
              <w:widowControl/>
              <w:suppressLineNumbers w:val="0"/>
              <w:spacing w:line="360" w:lineRule="auto"/>
              <w:jc w:val="left"/>
              <w:rPr>
                <w:rFonts w:hint="eastAsia"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第七届浙江省大学生职业生涯规划大赛三等奖</w:t>
            </w:r>
          </w:p>
        </w:tc>
        <w:tc>
          <w:tcPr>
            <w:tcW w:w="1325" w:type="dxa"/>
            <w:tcBorders>
              <w:bottom w:val="single" w:color="auto" w:sz="4" w:space="0"/>
            </w:tcBorders>
            <w:vAlign w:val="center"/>
          </w:tcPr>
          <w:p>
            <w:pPr>
              <w:keepNext w:val="0"/>
              <w:keepLines w:val="0"/>
              <w:widowControl/>
              <w:suppressLineNumbers w:val="0"/>
              <w:spacing w:line="360" w:lineRule="auto"/>
              <w:jc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省级</w:t>
            </w:r>
          </w:p>
        </w:tc>
        <w:tc>
          <w:tcPr>
            <w:tcW w:w="2438" w:type="dxa"/>
            <w:gridSpan w:val="2"/>
            <w:tcBorders>
              <w:bottom w:val="single" w:color="auto" w:sz="4" w:space="0"/>
            </w:tcBorders>
            <w:vAlign w:val="center"/>
          </w:tcPr>
          <w:p>
            <w:pPr>
              <w:keepNext w:val="0"/>
              <w:keepLines w:val="0"/>
              <w:widowControl/>
              <w:suppressLineNumbers w:val="0"/>
              <w:spacing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浙江省大学生职业生涯规划大赛组委会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7" w:hRule="atLeast"/>
        </w:trPr>
        <w:tc>
          <w:tcPr>
            <w:tcW w:w="548" w:type="dxa"/>
            <w:tcBorders>
              <w:bottom w:val="single" w:color="auto" w:sz="4" w:space="0"/>
            </w:tcBorders>
            <w:vAlign w:val="center"/>
          </w:tcPr>
          <w:p>
            <w:pPr>
              <w:keepNext w:val="0"/>
              <w:keepLines w:val="0"/>
              <w:widowControl/>
              <w:suppressLineNumbers w:val="0"/>
              <w:spacing w:line="360" w:lineRule="auto"/>
              <w:jc w:val="center"/>
              <w:rPr>
                <w:rFonts w:hint="eastAsia"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3</w:t>
            </w:r>
          </w:p>
        </w:tc>
        <w:tc>
          <w:tcPr>
            <w:tcW w:w="2325" w:type="dxa"/>
            <w:gridSpan w:val="4"/>
            <w:tcBorders>
              <w:bottom w:val="single" w:color="auto" w:sz="4" w:space="0"/>
            </w:tcBorders>
            <w:vAlign w:val="center"/>
          </w:tcPr>
          <w:p>
            <w:pPr>
              <w:keepNext w:val="0"/>
              <w:keepLines w:val="0"/>
              <w:widowControl/>
              <w:suppressLineNumbers w:val="0"/>
              <w:spacing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杭州市教育系统优秀教师</w:t>
            </w:r>
          </w:p>
        </w:tc>
        <w:tc>
          <w:tcPr>
            <w:tcW w:w="3037" w:type="dxa"/>
            <w:gridSpan w:val="4"/>
            <w:tcBorders>
              <w:bottom w:val="single" w:color="auto" w:sz="4" w:space="0"/>
            </w:tcBorders>
            <w:vAlign w:val="center"/>
          </w:tcPr>
          <w:p>
            <w:pPr>
              <w:keepNext w:val="0"/>
              <w:keepLines w:val="0"/>
              <w:widowControl/>
              <w:suppressLineNumbers w:val="0"/>
              <w:spacing w:line="360" w:lineRule="auto"/>
              <w:jc w:val="left"/>
              <w:rPr>
                <w:rFonts w:hint="eastAsia"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优秀教师</w:t>
            </w:r>
          </w:p>
        </w:tc>
        <w:tc>
          <w:tcPr>
            <w:tcW w:w="1325" w:type="dxa"/>
            <w:tcBorders>
              <w:bottom w:val="single" w:color="auto" w:sz="4" w:space="0"/>
            </w:tcBorders>
            <w:vAlign w:val="center"/>
          </w:tcPr>
          <w:p>
            <w:pPr>
              <w:keepNext w:val="0"/>
              <w:keepLines w:val="0"/>
              <w:widowControl/>
              <w:suppressLineNumbers w:val="0"/>
              <w:spacing w:line="360" w:lineRule="auto"/>
              <w:jc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市级</w:t>
            </w:r>
          </w:p>
        </w:tc>
        <w:tc>
          <w:tcPr>
            <w:tcW w:w="2438" w:type="dxa"/>
            <w:gridSpan w:val="2"/>
            <w:tcBorders>
              <w:bottom w:val="single" w:color="auto" w:sz="4" w:space="0"/>
            </w:tcBorders>
            <w:vAlign w:val="center"/>
          </w:tcPr>
          <w:p>
            <w:pPr>
              <w:keepNext w:val="0"/>
              <w:keepLines w:val="0"/>
              <w:widowControl/>
              <w:suppressLineNumbers w:val="0"/>
              <w:spacing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杭州市教育局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7" w:hRule="atLeast"/>
        </w:trPr>
        <w:tc>
          <w:tcPr>
            <w:tcW w:w="548" w:type="dxa"/>
            <w:tcBorders>
              <w:bottom w:val="single" w:color="auto" w:sz="4" w:space="0"/>
            </w:tcBorders>
            <w:vAlign w:val="center"/>
          </w:tcPr>
          <w:p>
            <w:pPr>
              <w:keepNext w:val="0"/>
              <w:keepLines w:val="0"/>
              <w:widowControl/>
              <w:suppressLineNumbers w:val="0"/>
              <w:spacing w:line="360" w:lineRule="auto"/>
              <w:jc w:val="center"/>
              <w:rPr>
                <w:rFonts w:hint="eastAsia"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4</w:t>
            </w:r>
          </w:p>
        </w:tc>
        <w:tc>
          <w:tcPr>
            <w:tcW w:w="2325" w:type="dxa"/>
            <w:gridSpan w:val="4"/>
            <w:tcBorders>
              <w:bottom w:val="single" w:color="auto" w:sz="4" w:space="0"/>
            </w:tcBorders>
            <w:vAlign w:val="center"/>
          </w:tcPr>
          <w:p>
            <w:pPr>
              <w:keepNext w:val="0"/>
              <w:keepLines w:val="0"/>
              <w:widowControl/>
              <w:suppressLineNumbers w:val="0"/>
              <w:spacing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杭州师范大学第七届“教坛新秀”</w:t>
            </w:r>
          </w:p>
        </w:tc>
        <w:tc>
          <w:tcPr>
            <w:tcW w:w="3037" w:type="dxa"/>
            <w:gridSpan w:val="4"/>
            <w:tcBorders>
              <w:bottom w:val="single" w:color="auto" w:sz="4" w:space="0"/>
            </w:tcBorders>
            <w:vAlign w:val="center"/>
          </w:tcPr>
          <w:p>
            <w:pPr>
              <w:keepNext w:val="0"/>
              <w:keepLines w:val="0"/>
              <w:widowControl/>
              <w:suppressLineNumbers w:val="0"/>
              <w:spacing w:line="360" w:lineRule="auto"/>
              <w:jc w:val="left"/>
              <w:rPr>
                <w:rFonts w:hint="eastAsia"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教坛新秀</w:t>
            </w:r>
          </w:p>
        </w:tc>
        <w:tc>
          <w:tcPr>
            <w:tcW w:w="1325" w:type="dxa"/>
            <w:tcBorders>
              <w:bottom w:val="single" w:color="auto" w:sz="4" w:space="0"/>
            </w:tcBorders>
            <w:vAlign w:val="center"/>
          </w:tcPr>
          <w:p>
            <w:pPr>
              <w:keepNext w:val="0"/>
              <w:keepLines w:val="0"/>
              <w:widowControl/>
              <w:suppressLineNumbers w:val="0"/>
              <w:spacing w:line="360" w:lineRule="auto"/>
              <w:jc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厅局级</w:t>
            </w:r>
          </w:p>
        </w:tc>
        <w:tc>
          <w:tcPr>
            <w:tcW w:w="2438" w:type="dxa"/>
            <w:gridSpan w:val="2"/>
            <w:tcBorders>
              <w:bottom w:val="single" w:color="auto" w:sz="4" w:space="0"/>
            </w:tcBorders>
            <w:vAlign w:val="center"/>
          </w:tcPr>
          <w:p>
            <w:pPr>
              <w:keepNext w:val="0"/>
              <w:keepLines w:val="0"/>
              <w:widowControl/>
              <w:suppressLineNumbers w:val="0"/>
              <w:spacing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杭州师范大学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7" w:hRule="atLeast"/>
        </w:trPr>
        <w:tc>
          <w:tcPr>
            <w:tcW w:w="548" w:type="dxa"/>
            <w:tcBorders>
              <w:bottom w:val="single" w:color="auto" w:sz="4" w:space="0"/>
            </w:tcBorders>
            <w:vAlign w:val="center"/>
          </w:tcPr>
          <w:p>
            <w:pPr>
              <w:keepNext w:val="0"/>
              <w:keepLines w:val="0"/>
              <w:widowControl/>
              <w:suppressLineNumbers w:val="0"/>
              <w:spacing w:line="360" w:lineRule="auto"/>
              <w:jc w:val="center"/>
              <w:rPr>
                <w:rFonts w:hint="eastAsia"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5</w:t>
            </w:r>
          </w:p>
        </w:tc>
        <w:tc>
          <w:tcPr>
            <w:tcW w:w="2325" w:type="dxa"/>
            <w:gridSpan w:val="4"/>
            <w:tcBorders>
              <w:bottom w:val="single" w:color="auto" w:sz="4" w:space="0"/>
            </w:tcBorders>
            <w:vAlign w:val="center"/>
          </w:tcPr>
          <w:p>
            <w:pPr>
              <w:keepNext w:val="0"/>
              <w:keepLines w:val="0"/>
              <w:widowControl/>
              <w:suppressLineNumbers w:val="0"/>
              <w:spacing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大学生志愿者暑期文化、科技、卫生“三下乡”社会实践活动</w:t>
            </w:r>
          </w:p>
        </w:tc>
        <w:tc>
          <w:tcPr>
            <w:tcW w:w="3037" w:type="dxa"/>
            <w:gridSpan w:val="4"/>
            <w:tcBorders>
              <w:bottom w:val="single" w:color="auto" w:sz="4" w:space="0"/>
            </w:tcBorders>
            <w:vAlign w:val="center"/>
          </w:tcPr>
          <w:p>
            <w:pPr>
              <w:keepNext w:val="0"/>
              <w:keepLines w:val="0"/>
              <w:widowControl/>
              <w:suppressLineNumbers w:val="0"/>
              <w:spacing w:line="360" w:lineRule="auto"/>
              <w:jc w:val="left"/>
              <w:rPr>
                <w:rFonts w:hint="eastAsia"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优秀指导教师</w:t>
            </w:r>
          </w:p>
        </w:tc>
        <w:tc>
          <w:tcPr>
            <w:tcW w:w="1325" w:type="dxa"/>
            <w:tcBorders>
              <w:bottom w:val="single" w:color="auto" w:sz="4" w:space="0"/>
            </w:tcBorders>
            <w:vAlign w:val="center"/>
          </w:tcPr>
          <w:p>
            <w:pPr>
              <w:keepNext w:val="0"/>
              <w:keepLines w:val="0"/>
              <w:widowControl/>
              <w:suppressLineNumbers w:val="0"/>
              <w:spacing w:line="360" w:lineRule="auto"/>
              <w:jc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厅局级</w:t>
            </w:r>
          </w:p>
        </w:tc>
        <w:tc>
          <w:tcPr>
            <w:tcW w:w="2438" w:type="dxa"/>
            <w:gridSpan w:val="2"/>
            <w:tcBorders>
              <w:bottom w:val="single" w:color="auto" w:sz="4" w:space="0"/>
            </w:tcBorders>
            <w:vAlign w:val="center"/>
          </w:tcPr>
          <w:p>
            <w:pPr>
              <w:keepNext w:val="0"/>
              <w:keepLines w:val="0"/>
              <w:widowControl/>
              <w:suppressLineNumbers w:val="0"/>
              <w:spacing w:line="360" w:lineRule="auto"/>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共青团杭州师范大学委员会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7" w:hRule="atLeast"/>
        </w:trPr>
        <w:tc>
          <w:tcPr>
            <w:tcW w:w="9673" w:type="dxa"/>
            <w:gridSpan w:val="12"/>
            <w:tcBorders>
              <w:bottom w:val="single" w:color="auto" w:sz="4" w:space="0"/>
            </w:tcBorders>
            <w:vAlign w:val="center"/>
          </w:tcPr>
          <w:p>
            <w:pPr>
              <w:keepNext w:val="0"/>
              <w:keepLines w:val="0"/>
              <w:widowControl/>
              <w:suppressLineNumbers w:val="0"/>
              <w:spacing w:line="360" w:lineRule="auto"/>
              <w:jc w:val="center"/>
              <w:rPr>
                <w:rFonts w:hint="default" w:ascii="Times New Roman" w:hAnsi="Times New Roman" w:eastAsia="宋体" w:cs="Times New Roman"/>
                <w:color w:val="000000"/>
                <w:kern w:val="0"/>
                <w:sz w:val="24"/>
                <w:szCs w:val="24"/>
                <w:lang w:val="en-US" w:eastAsia="zh-CN" w:bidi="ar"/>
              </w:rPr>
            </w:pPr>
            <w:r>
              <w:rPr>
                <w:rFonts w:hint="eastAsia" w:ascii="宋体" w:hAnsi="宋体" w:eastAsia="宋体" w:cs="宋体"/>
                <w:b/>
                <w:color w:val="auto"/>
                <w:sz w:val="28"/>
                <w:szCs w:val="28"/>
              </w:rPr>
              <w:t>团队</w:t>
            </w:r>
            <w:r>
              <w:rPr>
                <w:rFonts w:hint="eastAsia" w:ascii="宋体" w:hAnsi="宋体" w:eastAsia="宋体" w:cs="宋体"/>
                <w:b/>
                <w:color w:val="auto"/>
                <w:sz w:val="28"/>
                <w:szCs w:val="28"/>
                <w:lang w:val="en-US" w:eastAsia="zh-CN"/>
              </w:rPr>
              <w:t>学科、专业</w:t>
            </w:r>
            <w:r>
              <w:rPr>
                <w:rFonts w:hint="eastAsia" w:ascii="宋体" w:hAnsi="宋体" w:eastAsia="宋体" w:cs="宋体"/>
                <w:b/>
                <w:color w:val="auto"/>
                <w:sz w:val="28"/>
                <w:szCs w:val="28"/>
              </w:rPr>
              <w:t>平台建设工作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trPr>
        <w:tc>
          <w:tcPr>
            <w:tcW w:w="548" w:type="dxa"/>
            <w:tcBorders>
              <w:bottom w:val="single" w:color="auto" w:sz="4" w:space="0"/>
            </w:tcBorders>
            <w:vAlign w:val="center"/>
          </w:tcPr>
          <w:p>
            <w:pPr>
              <w:spacing w:line="360" w:lineRule="auto"/>
              <w:jc w:val="center"/>
              <w:rPr>
                <w:rFonts w:hint="default" w:ascii="宋体" w:hAnsi="宋体" w:eastAsia="宋体" w:cs="宋体"/>
                <w:kern w:val="2"/>
                <w:sz w:val="28"/>
                <w:szCs w:val="28"/>
                <w:lang w:val="en-US" w:eastAsia="zh-CN" w:bidi="ar-SA"/>
              </w:rPr>
            </w:pPr>
            <w:r>
              <w:rPr>
                <w:rFonts w:hint="eastAsia" w:ascii="宋体" w:hAnsi="宋体" w:eastAsia="宋体" w:cs="宋体"/>
                <w:sz w:val="24"/>
                <w:szCs w:val="24"/>
              </w:rPr>
              <w:t>序号</w:t>
            </w:r>
          </w:p>
        </w:tc>
        <w:tc>
          <w:tcPr>
            <w:tcW w:w="2325" w:type="dxa"/>
            <w:gridSpan w:val="4"/>
            <w:tcBorders>
              <w:bottom w:val="single" w:color="auto" w:sz="4" w:space="0"/>
            </w:tcBorders>
            <w:vAlign w:val="center"/>
          </w:tcPr>
          <w:p>
            <w:pPr>
              <w:spacing w:line="360" w:lineRule="auto"/>
              <w:jc w:val="center"/>
              <w:rPr>
                <w:rFonts w:hint="default" w:ascii="宋体" w:hAnsi="宋体" w:eastAsia="宋体" w:cs="宋体"/>
                <w:kern w:val="2"/>
                <w:sz w:val="28"/>
                <w:szCs w:val="28"/>
                <w:lang w:val="en-US" w:eastAsia="zh-CN" w:bidi="ar-SA"/>
              </w:rPr>
            </w:pPr>
            <w:r>
              <w:rPr>
                <w:rFonts w:hint="eastAsia" w:ascii="宋体" w:hAnsi="宋体" w:eastAsia="宋体" w:cs="宋体"/>
                <w:sz w:val="28"/>
                <w:szCs w:val="28"/>
              </w:rPr>
              <w:t>工作类别</w:t>
            </w:r>
          </w:p>
        </w:tc>
        <w:tc>
          <w:tcPr>
            <w:tcW w:w="3037" w:type="dxa"/>
            <w:gridSpan w:val="4"/>
            <w:tcBorders>
              <w:bottom w:val="single" w:color="auto" w:sz="4" w:space="0"/>
            </w:tcBorders>
            <w:vAlign w:val="center"/>
          </w:tcPr>
          <w:p>
            <w:pPr>
              <w:spacing w:line="360" w:lineRule="auto"/>
              <w:jc w:val="center"/>
              <w:rPr>
                <w:rFonts w:hint="default" w:ascii="宋体" w:hAnsi="宋体" w:eastAsia="宋体" w:cs="宋体"/>
                <w:kern w:val="2"/>
                <w:sz w:val="28"/>
                <w:szCs w:val="28"/>
                <w:lang w:val="en-US" w:eastAsia="zh-CN" w:bidi="ar-SA"/>
              </w:rPr>
            </w:pPr>
            <w:r>
              <w:rPr>
                <w:rFonts w:hint="eastAsia" w:ascii="宋体" w:hAnsi="宋体" w:eastAsia="宋体" w:cs="宋体"/>
                <w:sz w:val="28"/>
                <w:szCs w:val="28"/>
              </w:rPr>
              <w:t>内容</w:t>
            </w:r>
          </w:p>
        </w:tc>
        <w:tc>
          <w:tcPr>
            <w:tcW w:w="1325" w:type="dxa"/>
            <w:tcBorders>
              <w:bottom w:val="single" w:color="auto" w:sz="4" w:space="0"/>
            </w:tcBorders>
            <w:vAlign w:val="center"/>
          </w:tcPr>
          <w:p>
            <w:pPr>
              <w:spacing w:line="360" w:lineRule="auto"/>
              <w:jc w:val="center"/>
              <w:rPr>
                <w:rFonts w:hint="default" w:ascii="宋体" w:hAnsi="宋体" w:eastAsia="宋体" w:cs="宋体"/>
                <w:kern w:val="2"/>
                <w:sz w:val="28"/>
                <w:szCs w:val="28"/>
                <w:lang w:val="en-US" w:eastAsia="zh-CN" w:bidi="ar-SA"/>
              </w:rPr>
            </w:pPr>
            <w:r>
              <w:rPr>
                <w:rFonts w:hint="eastAsia" w:ascii="宋体" w:hAnsi="宋体" w:eastAsia="宋体" w:cs="宋体"/>
                <w:spacing w:val="-8"/>
                <w:sz w:val="28"/>
                <w:szCs w:val="28"/>
              </w:rPr>
              <w:t>时间</w:t>
            </w:r>
          </w:p>
        </w:tc>
        <w:tc>
          <w:tcPr>
            <w:tcW w:w="2438" w:type="dxa"/>
            <w:gridSpan w:val="2"/>
            <w:tcBorders>
              <w:bottom w:val="single" w:color="auto" w:sz="4" w:space="0"/>
            </w:tcBorders>
            <w:vAlign w:val="center"/>
          </w:tcPr>
          <w:p>
            <w:pPr>
              <w:spacing w:line="360" w:lineRule="auto"/>
              <w:jc w:val="center"/>
              <w:rPr>
                <w:rFonts w:hint="default" w:ascii="宋体" w:hAnsi="宋体" w:eastAsia="宋体" w:cs="宋体"/>
                <w:kern w:val="2"/>
                <w:sz w:val="28"/>
                <w:szCs w:val="28"/>
                <w:lang w:val="en-US" w:eastAsia="zh-CN" w:bidi="ar-SA"/>
              </w:rPr>
            </w:pPr>
            <w:r>
              <w:rPr>
                <w:rFonts w:hint="eastAsia" w:ascii="宋体" w:hAnsi="宋体" w:eastAsia="宋体" w:cs="宋体"/>
                <w:sz w:val="28"/>
                <w:szCs w:val="28"/>
              </w:rPr>
              <w:t>所发挥作用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7" w:hRule="atLeast"/>
        </w:trPr>
        <w:tc>
          <w:tcPr>
            <w:tcW w:w="548" w:type="dxa"/>
            <w:tcBorders>
              <w:bottom w:val="single" w:color="auto" w:sz="4" w:space="0"/>
            </w:tcBorders>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2325" w:type="dxa"/>
            <w:gridSpan w:val="4"/>
            <w:tcBorders>
              <w:bottom w:val="single" w:color="auto" w:sz="4" w:space="0"/>
            </w:tcBorders>
            <w:vAlign w:val="center"/>
          </w:tcPr>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教学团队建设 </w:t>
            </w:r>
          </w:p>
          <w:p>
            <w:pPr>
              <w:keepNext w:val="0"/>
              <w:keepLines w:val="0"/>
              <w:widowControl/>
              <w:suppressLineNumbers w:val="0"/>
              <w:spacing w:line="360" w:lineRule="auto"/>
              <w:jc w:val="left"/>
              <w:rPr>
                <w:rFonts w:hint="default" w:ascii="宋体" w:hAnsi="宋体" w:eastAsia="宋体" w:cs="宋体"/>
                <w:color w:val="000000"/>
                <w:kern w:val="0"/>
                <w:sz w:val="24"/>
                <w:szCs w:val="24"/>
                <w:lang w:val="en-US" w:eastAsia="zh-CN" w:bidi="ar"/>
              </w:rPr>
            </w:pPr>
          </w:p>
        </w:tc>
        <w:tc>
          <w:tcPr>
            <w:tcW w:w="3037" w:type="dxa"/>
            <w:gridSpan w:val="4"/>
            <w:tcBorders>
              <w:bottom w:val="single" w:color="auto" w:sz="4" w:space="0"/>
            </w:tcBorders>
            <w:vAlign w:val="center"/>
          </w:tcPr>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担任健康管理学教研室、健康管理学系主任</w:t>
            </w:r>
          </w:p>
          <w:p>
            <w:pPr>
              <w:keepNext w:val="0"/>
              <w:keepLines w:val="0"/>
              <w:widowControl/>
              <w:suppressLineNumbers w:val="0"/>
              <w:spacing w:line="360" w:lineRule="auto"/>
              <w:jc w:val="left"/>
              <w:rPr>
                <w:rFonts w:hint="default" w:ascii="宋体" w:hAnsi="宋体" w:eastAsia="宋体" w:cs="宋体"/>
                <w:color w:val="000000"/>
                <w:kern w:val="0"/>
                <w:sz w:val="24"/>
                <w:szCs w:val="24"/>
                <w:lang w:val="en-US" w:eastAsia="zh-CN" w:bidi="ar"/>
              </w:rPr>
            </w:pPr>
          </w:p>
        </w:tc>
        <w:tc>
          <w:tcPr>
            <w:tcW w:w="1325" w:type="dxa"/>
            <w:tcBorders>
              <w:bottom w:val="single" w:color="auto" w:sz="4" w:space="0"/>
            </w:tcBorders>
            <w:vAlign w:val="center"/>
          </w:tcPr>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2012.09-</w:t>
            </w:r>
          </w:p>
          <w:p>
            <w:pPr>
              <w:keepNext w:val="0"/>
              <w:keepLines w:val="0"/>
              <w:widowControl/>
              <w:suppressLineNumbers w:val="0"/>
              <w:spacing w:line="360" w:lineRule="auto"/>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2018.03</w:t>
            </w:r>
          </w:p>
        </w:tc>
        <w:tc>
          <w:tcPr>
            <w:tcW w:w="2438" w:type="dxa"/>
            <w:gridSpan w:val="2"/>
            <w:tcBorders>
              <w:bottom w:val="single" w:color="auto" w:sz="4" w:space="0"/>
            </w:tcBorders>
            <w:vAlign w:val="center"/>
          </w:tcPr>
          <w:p>
            <w:pPr>
              <w:keepNext w:val="0"/>
              <w:keepLines w:val="0"/>
              <w:widowControl/>
              <w:suppressLineNumbers w:val="0"/>
              <w:spacing w:line="360" w:lineRule="auto"/>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协助学院领导，组建公共管理（健康管理）专业本科教学团队，并牵头专业建设。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7" w:hRule="atLeast"/>
        </w:trPr>
        <w:tc>
          <w:tcPr>
            <w:tcW w:w="548" w:type="dxa"/>
            <w:tcBorders>
              <w:bottom w:val="single" w:color="auto" w:sz="4" w:space="0"/>
            </w:tcBorders>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2</w:t>
            </w:r>
          </w:p>
        </w:tc>
        <w:tc>
          <w:tcPr>
            <w:tcW w:w="2325" w:type="dxa"/>
            <w:gridSpan w:val="4"/>
            <w:tcBorders>
              <w:bottom w:val="single" w:color="auto" w:sz="4" w:space="0"/>
            </w:tcBorders>
            <w:vAlign w:val="center"/>
          </w:tcPr>
          <w:p>
            <w:pPr>
              <w:keepNext w:val="0"/>
              <w:keepLines w:val="0"/>
              <w:widowControl/>
              <w:suppressLineNumbers w:val="0"/>
              <w:spacing w:line="360" w:lineRule="auto"/>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新专业申报</w:t>
            </w:r>
          </w:p>
        </w:tc>
        <w:tc>
          <w:tcPr>
            <w:tcW w:w="3037" w:type="dxa"/>
            <w:gridSpan w:val="4"/>
            <w:tcBorders>
              <w:bottom w:val="single" w:color="auto" w:sz="4" w:space="0"/>
            </w:tcBorders>
            <w:vAlign w:val="center"/>
          </w:tcPr>
          <w:p>
            <w:pPr>
              <w:keepNext w:val="0"/>
              <w:keepLines w:val="0"/>
              <w:widowControl/>
              <w:suppressLineNumbers w:val="0"/>
              <w:spacing w:line="360" w:lineRule="auto"/>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“健康服务与管理 ”新专业申报</w:t>
            </w:r>
          </w:p>
        </w:tc>
        <w:tc>
          <w:tcPr>
            <w:tcW w:w="1325" w:type="dxa"/>
            <w:tcBorders>
              <w:bottom w:val="single" w:color="auto" w:sz="4" w:space="0"/>
            </w:tcBorders>
            <w:vAlign w:val="center"/>
          </w:tcPr>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2017.03-</w:t>
            </w:r>
          </w:p>
          <w:p>
            <w:pPr>
              <w:keepNext w:val="0"/>
              <w:keepLines w:val="0"/>
              <w:widowControl/>
              <w:suppressLineNumbers w:val="0"/>
              <w:spacing w:line="360" w:lineRule="auto"/>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2017.12</w:t>
            </w:r>
          </w:p>
        </w:tc>
        <w:tc>
          <w:tcPr>
            <w:tcW w:w="2438" w:type="dxa"/>
            <w:gridSpan w:val="2"/>
            <w:tcBorders>
              <w:bottom w:val="single" w:color="auto" w:sz="4" w:space="0"/>
            </w:tcBorders>
            <w:vAlign w:val="center"/>
          </w:tcPr>
          <w:p>
            <w:pPr>
              <w:keepNext w:val="0"/>
              <w:keepLines w:val="0"/>
              <w:widowControl/>
              <w:suppressLineNumbers w:val="0"/>
              <w:spacing w:line="360" w:lineRule="auto"/>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牵头组织“健康服务与管理”新专业的申报并成功获批，截止2021年全国共有124所院校开设此专业。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trPr>
        <w:tc>
          <w:tcPr>
            <w:tcW w:w="548" w:type="dxa"/>
            <w:tcBorders>
              <w:bottom w:val="single" w:color="auto" w:sz="4" w:space="0"/>
            </w:tcBorders>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3</w:t>
            </w:r>
          </w:p>
        </w:tc>
        <w:tc>
          <w:tcPr>
            <w:tcW w:w="2325" w:type="dxa"/>
            <w:gridSpan w:val="4"/>
            <w:tcBorders>
              <w:bottom w:val="single" w:color="auto" w:sz="4" w:space="0"/>
            </w:tcBorders>
            <w:vAlign w:val="center"/>
          </w:tcPr>
          <w:p>
            <w:pPr>
              <w:keepNext w:val="0"/>
              <w:keepLines w:val="0"/>
              <w:widowControl/>
              <w:suppressLineNumbers w:val="0"/>
              <w:spacing w:line="360" w:lineRule="auto"/>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专业建设</w:t>
            </w:r>
          </w:p>
        </w:tc>
        <w:tc>
          <w:tcPr>
            <w:tcW w:w="3037" w:type="dxa"/>
            <w:gridSpan w:val="4"/>
            <w:tcBorders>
              <w:bottom w:val="single" w:color="auto" w:sz="4" w:space="0"/>
            </w:tcBorders>
            <w:vAlign w:val="center"/>
          </w:tcPr>
          <w:p>
            <w:pPr>
              <w:keepNext w:val="0"/>
              <w:keepLines w:val="0"/>
              <w:widowControl/>
              <w:suppressLineNumbers w:val="0"/>
              <w:spacing w:line="360" w:lineRule="auto"/>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“健康服务与管理 ”专业建设</w:t>
            </w:r>
          </w:p>
        </w:tc>
        <w:tc>
          <w:tcPr>
            <w:tcW w:w="1325" w:type="dxa"/>
            <w:tcBorders>
              <w:bottom w:val="single" w:color="auto" w:sz="4" w:space="0"/>
            </w:tcBorders>
            <w:vAlign w:val="center"/>
          </w:tcPr>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2017.09-</w:t>
            </w:r>
          </w:p>
          <w:p>
            <w:pPr>
              <w:keepNext w:val="0"/>
              <w:keepLines w:val="0"/>
              <w:widowControl/>
              <w:suppressLineNumbers w:val="0"/>
              <w:spacing w:line="360" w:lineRule="auto"/>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2021.12</w:t>
            </w:r>
          </w:p>
        </w:tc>
        <w:tc>
          <w:tcPr>
            <w:tcW w:w="2438" w:type="dxa"/>
            <w:gridSpan w:val="2"/>
            <w:tcBorders>
              <w:bottom w:val="single" w:color="auto" w:sz="4" w:space="0"/>
            </w:tcBorders>
            <w:vAlign w:val="center"/>
          </w:tcPr>
          <w:p>
            <w:pPr>
              <w:keepNext w:val="0"/>
              <w:keepLines w:val="0"/>
              <w:widowControl/>
              <w:suppressLineNumbers w:val="0"/>
              <w:spacing w:line="360" w:lineRule="auto"/>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担任“健康服务与管理 ”专业负责人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7" w:hRule="atLeast"/>
        </w:trPr>
        <w:tc>
          <w:tcPr>
            <w:tcW w:w="548" w:type="dxa"/>
            <w:vAlign w:val="center"/>
          </w:tcPr>
          <w:p>
            <w:pPr>
              <w:spacing w:line="360" w:lineRule="auto"/>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4</w:t>
            </w:r>
          </w:p>
        </w:tc>
        <w:tc>
          <w:tcPr>
            <w:tcW w:w="2325" w:type="dxa"/>
            <w:gridSpan w:val="4"/>
            <w:vAlign w:val="center"/>
          </w:tcPr>
          <w:p>
            <w:pPr>
              <w:keepNext w:val="0"/>
              <w:keepLines w:val="0"/>
              <w:widowControl/>
              <w:suppressLineNumbers w:val="0"/>
              <w:spacing w:line="360" w:lineRule="auto"/>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学科建设</w:t>
            </w:r>
          </w:p>
        </w:tc>
        <w:tc>
          <w:tcPr>
            <w:tcW w:w="3037" w:type="dxa"/>
            <w:gridSpan w:val="4"/>
            <w:vAlign w:val="center"/>
          </w:tcPr>
          <w:p>
            <w:pPr>
              <w:keepNext w:val="0"/>
              <w:keepLines w:val="0"/>
              <w:widowControl/>
              <w:suppressLineNumbers w:val="0"/>
              <w:spacing w:line="360" w:lineRule="auto"/>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国家中医药管理局“治未病和健康管理”重点学科的申报和初建</w:t>
            </w:r>
          </w:p>
        </w:tc>
        <w:tc>
          <w:tcPr>
            <w:tcW w:w="1325" w:type="dxa"/>
            <w:vAlign w:val="center"/>
          </w:tcPr>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2012.01-</w:t>
            </w:r>
          </w:p>
          <w:p>
            <w:pPr>
              <w:keepNext w:val="0"/>
              <w:keepLines w:val="0"/>
              <w:widowControl/>
              <w:suppressLineNumbers w:val="0"/>
              <w:spacing w:line="360" w:lineRule="auto"/>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2017.09</w:t>
            </w:r>
          </w:p>
        </w:tc>
        <w:tc>
          <w:tcPr>
            <w:tcW w:w="2438" w:type="dxa"/>
            <w:gridSpan w:val="2"/>
            <w:vAlign w:val="center"/>
          </w:tcPr>
          <w:p>
            <w:pPr>
              <w:keepNext w:val="0"/>
              <w:keepLines w:val="0"/>
              <w:widowControl/>
              <w:suppressLineNumbers w:val="0"/>
              <w:spacing w:line="360" w:lineRule="auto"/>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作为核心成员参与申报的准备、 材料的修改及其他建设工作，并为该学科的后备学科带头人。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7" w:hRule="atLeast"/>
        </w:trPr>
        <w:tc>
          <w:tcPr>
            <w:tcW w:w="548" w:type="dxa"/>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5</w:t>
            </w:r>
          </w:p>
        </w:tc>
        <w:tc>
          <w:tcPr>
            <w:tcW w:w="2325" w:type="dxa"/>
            <w:gridSpan w:val="4"/>
            <w:vAlign w:val="center"/>
          </w:tcPr>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学科建设</w:t>
            </w:r>
          </w:p>
        </w:tc>
        <w:tc>
          <w:tcPr>
            <w:tcW w:w="3037" w:type="dxa"/>
            <w:gridSpan w:val="4"/>
            <w:vAlign w:val="center"/>
          </w:tcPr>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服务国家特殊需求的“治未病和健康管理”博士人才培养项目的申报和建设</w:t>
            </w:r>
          </w:p>
        </w:tc>
        <w:tc>
          <w:tcPr>
            <w:tcW w:w="1325" w:type="dxa"/>
            <w:vAlign w:val="center"/>
          </w:tcPr>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2012.01-</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2017.09</w:t>
            </w:r>
          </w:p>
        </w:tc>
        <w:tc>
          <w:tcPr>
            <w:tcW w:w="2438" w:type="dxa"/>
            <w:gridSpan w:val="2"/>
            <w:vAlign w:val="center"/>
          </w:tcPr>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作为核心骨干成员参与申报的准备、 材料的修改及其他建设工作。</w:t>
            </w:r>
          </w:p>
        </w:tc>
      </w:tr>
    </w:tbl>
    <w:p>
      <w:pPr>
        <w:spacing w:line="360" w:lineRule="auto"/>
        <w:rPr>
          <w:rFonts w:hint="eastAsia"/>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1NzUzY2U0MzdmZDYzMjk1OTc2NjhhM2Y2NzNhMTcifQ=="/>
  </w:docVars>
  <w:rsids>
    <w:rsidRoot w:val="005B5069"/>
    <w:rsid w:val="00043896"/>
    <w:rsid w:val="00094F4E"/>
    <w:rsid w:val="001371B7"/>
    <w:rsid w:val="001B1160"/>
    <w:rsid w:val="001B3C74"/>
    <w:rsid w:val="0025539C"/>
    <w:rsid w:val="00255ADE"/>
    <w:rsid w:val="00262675"/>
    <w:rsid w:val="002F28E2"/>
    <w:rsid w:val="003F6D3E"/>
    <w:rsid w:val="0040438D"/>
    <w:rsid w:val="00456232"/>
    <w:rsid w:val="004756A3"/>
    <w:rsid w:val="00496436"/>
    <w:rsid w:val="004E798F"/>
    <w:rsid w:val="00583EED"/>
    <w:rsid w:val="005B018E"/>
    <w:rsid w:val="005B2BC1"/>
    <w:rsid w:val="005B5069"/>
    <w:rsid w:val="00700F32"/>
    <w:rsid w:val="00740083"/>
    <w:rsid w:val="00746F66"/>
    <w:rsid w:val="007C24A1"/>
    <w:rsid w:val="00875DC6"/>
    <w:rsid w:val="008A474E"/>
    <w:rsid w:val="008D0A22"/>
    <w:rsid w:val="008D548F"/>
    <w:rsid w:val="00993C7C"/>
    <w:rsid w:val="00A31D94"/>
    <w:rsid w:val="00AB4BC9"/>
    <w:rsid w:val="00AC2299"/>
    <w:rsid w:val="00AC7D01"/>
    <w:rsid w:val="00AD7932"/>
    <w:rsid w:val="00AE2FCD"/>
    <w:rsid w:val="00B77D64"/>
    <w:rsid w:val="00B94AFB"/>
    <w:rsid w:val="00D65089"/>
    <w:rsid w:val="00D93D88"/>
    <w:rsid w:val="00E253B3"/>
    <w:rsid w:val="00E75530"/>
    <w:rsid w:val="00E8118D"/>
    <w:rsid w:val="00F41EE9"/>
    <w:rsid w:val="00F975B4"/>
    <w:rsid w:val="011614FB"/>
    <w:rsid w:val="01280F8A"/>
    <w:rsid w:val="01487F3D"/>
    <w:rsid w:val="017F4048"/>
    <w:rsid w:val="01D11B64"/>
    <w:rsid w:val="0220291C"/>
    <w:rsid w:val="02372C0C"/>
    <w:rsid w:val="03ED67BF"/>
    <w:rsid w:val="04E17F39"/>
    <w:rsid w:val="062165BB"/>
    <w:rsid w:val="065A1DD2"/>
    <w:rsid w:val="082272CB"/>
    <w:rsid w:val="082F2088"/>
    <w:rsid w:val="09663D8B"/>
    <w:rsid w:val="0B1116E5"/>
    <w:rsid w:val="0B8A26D8"/>
    <w:rsid w:val="0BD23786"/>
    <w:rsid w:val="0BF9389E"/>
    <w:rsid w:val="0C2C4CAA"/>
    <w:rsid w:val="0C550B3A"/>
    <w:rsid w:val="0CAB189D"/>
    <w:rsid w:val="0D5E4177"/>
    <w:rsid w:val="0D716304"/>
    <w:rsid w:val="0E490511"/>
    <w:rsid w:val="0E7A6996"/>
    <w:rsid w:val="0F0807E9"/>
    <w:rsid w:val="0FA64F8B"/>
    <w:rsid w:val="0FC83A88"/>
    <w:rsid w:val="107C432F"/>
    <w:rsid w:val="11510C5B"/>
    <w:rsid w:val="11B35F22"/>
    <w:rsid w:val="11ED5EAE"/>
    <w:rsid w:val="12047461"/>
    <w:rsid w:val="12361CA2"/>
    <w:rsid w:val="126A4806"/>
    <w:rsid w:val="12A8795F"/>
    <w:rsid w:val="144D623B"/>
    <w:rsid w:val="16D903F2"/>
    <w:rsid w:val="17345208"/>
    <w:rsid w:val="17647465"/>
    <w:rsid w:val="17990073"/>
    <w:rsid w:val="17E628BE"/>
    <w:rsid w:val="191047C6"/>
    <w:rsid w:val="191E3058"/>
    <w:rsid w:val="1922740A"/>
    <w:rsid w:val="198A2B45"/>
    <w:rsid w:val="1A1344B6"/>
    <w:rsid w:val="1AC73BFC"/>
    <w:rsid w:val="1C4D4CEC"/>
    <w:rsid w:val="1C4E46A6"/>
    <w:rsid w:val="1C5B0944"/>
    <w:rsid w:val="1CC54072"/>
    <w:rsid w:val="1D35288D"/>
    <w:rsid w:val="1DFE6E15"/>
    <w:rsid w:val="1F1715FB"/>
    <w:rsid w:val="202A4075"/>
    <w:rsid w:val="20331AE7"/>
    <w:rsid w:val="207D5124"/>
    <w:rsid w:val="20C72C6A"/>
    <w:rsid w:val="20DF31AB"/>
    <w:rsid w:val="213A0E3E"/>
    <w:rsid w:val="21707CFD"/>
    <w:rsid w:val="22B61C24"/>
    <w:rsid w:val="23E239B9"/>
    <w:rsid w:val="24411AA9"/>
    <w:rsid w:val="246945A9"/>
    <w:rsid w:val="24F577DB"/>
    <w:rsid w:val="255710D8"/>
    <w:rsid w:val="257A63F2"/>
    <w:rsid w:val="262E53A6"/>
    <w:rsid w:val="26F55C04"/>
    <w:rsid w:val="27C862F5"/>
    <w:rsid w:val="27C963D9"/>
    <w:rsid w:val="28921C7A"/>
    <w:rsid w:val="29457E1D"/>
    <w:rsid w:val="2A477674"/>
    <w:rsid w:val="2A6A251A"/>
    <w:rsid w:val="2C1C25BD"/>
    <w:rsid w:val="2C3B27AD"/>
    <w:rsid w:val="2C824C51"/>
    <w:rsid w:val="2D803F17"/>
    <w:rsid w:val="2D891399"/>
    <w:rsid w:val="2EB918D7"/>
    <w:rsid w:val="2EE9246F"/>
    <w:rsid w:val="3017688E"/>
    <w:rsid w:val="31BF52ED"/>
    <w:rsid w:val="34EB307E"/>
    <w:rsid w:val="357532E4"/>
    <w:rsid w:val="36702B78"/>
    <w:rsid w:val="369D1D36"/>
    <w:rsid w:val="379D79F8"/>
    <w:rsid w:val="382B683D"/>
    <w:rsid w:val="3A0F0DAA"/>
    <w:rsid w:val="3A9847B6"/>
    <w:rsid w:val="3AB413D1"/>
    <w:rsid w:val="3AFC0E52"/>
    <w:rsid w:val="3B0C1F84"/>
    <w:rsid w:val="3C1F28EF"/>
    <w:rsid w:val="3C633053"/>
    <w:rsid w:val="3C916592"/>
    <w:rsid w:val="3D0E41A2"/>
    <w:rsid w:val="3D6E063B"/>
    <w:rsid w:val="3F5B2686"/>
    <w:rsid w:val="408A4A80"/>
    <w:rsid w:val="43383E94"/>
    <w:rsid w:val="43DF3F47"/>
    <w:rsid w:val="44887254"/>
    <w:rsid w:val="453F2015"/>
    <w:rsid w:val="465B0BED"/>
    <w:rsid w:val="475A5179"/>
    <w:rsid w:val="47604400"/>
    <w:rsid w:val="4A8C39E2"/>
    <w:rsid w:val="4B012B5D"/>
    <w:rsid w:val="4B831BCE"/>
    <w:rsid w:val="4BCA3B01"/>
    <w:rsid w:val="4BE143D9"/>
    <w:rsid w:val="4C281226"/>
    <w:rsid w:val="4C397286"/>
    <w:rsid w:val="4CFF0377"/>
    <w:rsid w:val="4DCA1225"/>
    <w:rsid w:val="4DFD70D7"/>
    <w:rsid w:val="4F1A58B4"/>
    <w:rsid w:val="4F781A4F"/>
    <w:rsid w:val="4F7E78FB"/>
    <w:rsid w:val="4F8454EB"/>
    <w:rsid w:val="4FC6623B"/>
    <w:rsid w:val="5058595E"/>
    <w:rsid w:val="509E35F5"/>
    <w:rsid w:val="50DD6E49"/>
    <w:rsid w:val="50FA34F0"/>
    <w:rsid w:val="52725AD3"/>
    <w:rsid w:val="52B238FB"/>
    <w:rsid w:val="539755A3"/>
    <w:rsid w:val="53F43459"/>
    <w:rsid w:val="54960804"/>
    <w:rsid w:val="54B443D6"/>
    <w:rsid w:val="54EC466C"/>
    <w:rsid w:val="55AF08C4"/>
    <w:rsid w:val="567764CB"/>
    <w:rsid w:val="57902C9B"/>
    <w:rsid w:val="5796332F"/>
    <w:rsid w:val="58310B55"/>
    <w:rsid w:val="58AF4966"/>
    <w:rsid w:val="58B46CEA"/>
    <w:rsid w:val="5976171A"/>
    <w:rsid w:val="59DC747A"/>
    <w:rsid w:val="5A3F1F24"/>
    <w:rsid w:val="5A6D34FF"/>
    <w:rsid w:val="5A731A88"/>
    <w:rsid w:val="5A757487"/>
    <w:rsid w:val="5B941D23"/>
    <w:rsid w:val="5BBD52FD"/>
    <w:rsid w:val="5C8C0FBD"/>
    <w:rsid w:val="5D3C54EF"/>
    <w:rsid w:val="5DA8486A"/>
    <w:rsid w:val="5E4D5B69"/>
    <w:rsid w:val="5E9022DC"/>
    <w:rsid w:val="5EB04375"/>
    <w:rsid w:val="5FA17663"/>
    <w:rsid w:val="5FD7382E"/>
    <w:rsid w:val="602F5B54"/>
    <w:rsid w:val="6089186D"/>
    <w:rsid w:val="60F94A8C"/>
    <w:rsid w:val="613023E9"/>
    <w:rsid w:val="61565570"/>
    <w:rsid w:val="61841242"/>
    <w:rsid w:val="61E4028E"/>
    <w:rsid w:val="61E427C5"/>
    <w:rsid w:val="625D022E"/>
    <w:rsid w:val="63C16241"/>
    <w:rsid w:val="645C0C59"/>
    <w:rsid w:val="6495062C"/>
    <w:rsid w:val="65A82614"/>
    <w:rsid w:val="65D37B83"/>
    <w:rsid w:val="65DD6BD4"/>
    <w:rsid w:val="65E6190E"/>
    <w:rsid w:val="661737CB"/>
    <w:rsid w:val="6708692D"/>
    <w:rsid w:val="676B00E5"/>
    <w:rsid w:val="67854ED2"/>
    <w:rsid w:val="6854321B"/>
    <w:rsid w:val="68FC0B0E"/>
    <w:rsid w:val="69A74846"/>
    <w:rsid w:val="69CD1525"/>
    <w:rsid w:val="6A672D77"/>
    <w:rsid w:val="6A7D7149"/>
    <w:rsid w:val="6B933452"/>
    <w:rsid w:val="6BCF0A7A"/>
    <w:rsid w:val="6BFA1456"/>
    <w:rsid w:val="6D39595F"/>
    <w:rsid w:val="6D3D764D"/>
    <w:rsid w:val="6D6867BD"/>
    <w:rsid w:val="6DA95790"/>
    <w:rsid w:val="6E0E3696"/>
    <w:rsid w:val="70644B6C"/>
    <w:rsid w:val="71696324"/>
    <w:rsid w:val="719E2264"/>
    <w:rsid w:val="728B38E7"/>
    <w:rsid w:val="72B327D3"/>
    <w:rsid w:val="72DD6B55"/>
    <w:rsid w:val="72E93E62"/>
    <w:rsid w:val="73C33A1D"/>
    <w:rsid w:val="74467001"/>
    <w:rsid w:val="74891763"/>
    <w:rsid w:val="767D46CB"/>
    <w:rsid w:val="76923838"/>
    <w:rsid w:val="77444252"/>
    <w:rsid w:val="77E759E8"/>
    <w:rsid w:val="782145D2"/>
    <w:rsid w:val="79BB1EBD"/>
    <w:rsid w:val="79BB384E"/>
    <w:rsid w:val="7A7275AF"/>
    <w:rsid w:val="7AB86CAC"/>
    <w:rsid w:val="7B9170C6"/>
    <w:rsid w:val="7B917B61"/>
    <w:rsid w:val="7D790233"/>
    <w:rsid w:val="7FA80573"/>
    <w:rsid w:val="7FF47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A8DD88-6FA7-4E3A-8F3B-52E49F67112B}">
  <ds:schemaRefs/>
</ds:datastoreItem>
</file>

<file path=docProps/app.xml><?xml version="1.0" encoding="utf-8"?>
<Properties xmlns="http://schemas.openxmlformats.org/officeDocument/2006/extended-properties" xmlns:vt="http://schemas.openxmlformats.org/officeDocument/2006/docPropsVTypes">
  <Template>Normal</Template>
  <Pages>7</Pages>
  <Words>3397</Words>
  <Characters>4711</Characters>
  <Lines>32</Lines>
  <Paragraphs>9</Paragraphs>
  <TotalTime>9</TotalTime>
  <ScaleCrop>false</ScaleCrop>
  <LinksUpToDate>false</LinksUpToDate>
  <CharactersWithSpaces>4880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2018-07-30T06:46:00Z</dcterms:created>
  <dc:creator>吴霞萍</dc:creator>
  <cp:lastModifiedBy>潺aiq涓</cp:lastModifiedBy>
  <cp:lastPrinted>2018-07-30T06:52:00Z</cp:lastPrinted>
  <dcterms:modified xsi:type="dcterms:W3CDTF">2022-07-12T10:35:00Z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A7BA12A2D6084E59B92CD16BEE5FC088</vt:lpwstr>
  </property>
</Properties>
</file>