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center"/>
        <w:textAlignment w:val="auto"/>
        <w:rPr>
          <w:rFonts w:ascii="Times New Roman" w:hAnsi="Times New Roman" w:eastAsia="华文仿宋" w:cs="Times New Roman"/>
          <w:b/>
          <w:bCs/>
          <w:color w:val="auto"/>
          <w:sz w:val="36"/>
          <w:szCs w:val="36"/>
        </w:rPr>
      </w:pPr>
      <w:r>
        <w:rPr>
          <w:rFonts w:hint="eastAsia" w:ascii="Times New Roman" w:hAnsi="Times New Roman" w:eastAsia="华文仿宋" w:cs="仿宋_GB2312"/>
          <w:b/>
          <w:bCs/>
          <w:color w:val="auto"/>
          <w:sz w:val="36"/>
          <w:szCs w:val="36"/>
          <w:lang w:eastAsia="zh-CN"/>
        </w:rPr>
        <w:t>车宪平</w:t>
      </w:r>
      <w:r>
        <w:rPr>
          <w:rFonts w:hint="eastAsia" w:ascii="Times New Roman" w:hAnsi="Times New Roman" w:eastAsia="华文仿宋" w:cs="仿宋_GB2312"/>
          <w:b/>
          <w:bCs/>
          <w:color w:val="auto"/>
          <w:sz w:val="36"/>
          <w:szCs w:val="36"/>
        </w:rPr>
        <w:t>个人简历</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imes New Roman" w:hAnsi="Times New Roman" w:eastAsia="华文仿宋" w:cs="Times New Roman"/>
          <w:b/>
          <w:bCs/>
          <w:color w:val="auto"/>
          <w:sz w:val="28"/>
          <w:szCs w:val="28"/>
          <w:lang w:eastAsia="zh-CN"/>
        </w:rPr>
      </w:pPr>
      <w:r>
        <w:rPr>
          <w:rFonts w:hint="eastAsia" w:ascii="Times New Roman" w:hAnsi="Times New Roman" w:eastAsia="华文仿宋" w:cs="Times New Roman"/>
          <w:b/>
          <w:bCs/>
          <w:color w:val="auto"/>
          <w:sz w:val="28"/>
          <w:szCs w:val="28"/>
          <w:lang w:eastAsia="zh-CN"/>
        </w:rPr>
        <w:drawing>
          <wp:inline distT="0" distB="0" distL="114300" distR="114300">
            <wp:extent cx="1105535" cy="1577975"/>
            <wp:effectExtent l="0" t="0" r="18415" b="3175"/>
            <wp:docPr id="1" name="图片 1" descr="车宪平照片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车宪平照片2022"/>
                    <pic:cNvPicPr>
                      <a:picLocks noChangeAspect="1"/>
                    </pic:cNvPicPr>
                  </pic:nvPicPr>
                  <pic:blipFill>
                    <a:blip r:embed="rId5"/>
                    <a:stretch>
                      <a:fillRect/>
                    </a:stretch>
                  </pic:blipFill>
                  <pic:spPr>
                    <a:xfrm>
                      <a:off x="0" y="0"/>
                      <a:ext cx="1105535" cy="1577975"/>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360" w:lineRule="auto"/>
        <w:ind w:firstLine="561" w:firstLineChars="200"/>
        <w:textAlignment w:val="auto"/>
        <w:rPr>
          <w:rFonts w:ascii="Times New Roman" w:hAnsi="Times New Roman" w:eastAsia="华文仿宋" w:cs="Times New Roman"/>
          <w:b/>
          <w:bCs/>
          <w:color w:val="auto"/>
          <w:sz w:val="28"/>
          <w:szCs w:val="28"/>
        </w:rPr>
      </w:pPr>
      <w:r>
        <w:rPr>
          <w:rFonts w:hint="eastAsia" w:ascii="Times New Roman" w:hAnsi="Times New Roman" w:eastAsia="华文仿宋" w:cs="仿宋_GB2312"/>
          <w:b/>
          <w:bCs/>
          <w:color w:val="auto"/>
          <w:sz w:val="28"/>
          <w:szCs w:val="28"/>
        </w:rPr>
        <w:t>一、导师个人</w:t>
      </w:r>
      <w:r>
        <w:rPr>
          <w:rFonts w:hint="eastAsia" w:ascii="Times New Roman" w:hAnsi="Times New Roman" w:eastAsia="华文仿宋" w:cs="仿宋_GB2312"/>
          <w:b/>
          <w:bCs/>
          <w:color w:val="auto"/>
          <w:sz w:val="28"/>
          <w:szCs w:val="28"/>
          <w:lang w:val="en-US" w:eastAsia="zh-CN"/>
        </w:rPr>
        <w:t>概</w:t>
      </w:r>
      <w:r>
        <w:rPr>
          <w:rFonts w:hint="eastAsia" w:ascii="Times New Roman" w:hAnsi="Times New Roman" w:eastAsia="华文仿宋" w:cs="仿宋_GB2312"/>
          <w:b/>
          <w:bCs/>
          <w:color w:val="auto"/>
          <w:sz w:val="28"/>
          <w:szCs w:val="28"/>
        </w:rPr>
        <w:t>况</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eastAsia="zh-CN"/>
        </w:rPr>
        <w:t>车宪平</w:t>
      </w:r>
      <w:r>
        <w:rPr>
          <w:rFonts w:hint="eastAsia" w:ascii="Times New Roman" w:hAnsi="Times New Roman" w:eastAsia="华文仿宋" w:cs="仿宋_GB2312"/>
          <w:color w:val="auto"/>
          <w:sz w:val="28"/>
          <w:szCs w:val="28"/>
        </w:rPr>
        <w:t>，男，汉族，</w:t>
      </w:r>
      <w:r>
        <w:rPr>
          <w:rFonts w:ascii="Times New Roman" w:hAnsi="Times New Roman" w:eastAsia="华文仿宋" w:cs="仿宋_GB2312"/>
          <w:color w:val="auto"/>
          <w:sz w:val="28"/>
          <w:szCs w:val="28"/>
        </w:rPr>
        <w:t>196</w:t>
      </w:r>
      <w:r>
        <w:rPr>
          <w:rFonts w:hint="eastAsia" w:ascii="Times New Roman" w:hAnsi="Times New Roman" w:eastAsia="华文仿宋" w:cs="仿宋_GB2312"/>
          <w:color w:val="auto"/>
          <w:sz w:val="28"/>
          <w:szCs w:val="28"/>
          <w:lang w:val="en-US" w:eastAsia="zh-CN"/>
        </w:rPr>
        <w:t>7</w:t>
      </w:r>
      <w:r>
        <w:rPr>
          <w:rFonts w:hint="eastAsia" w:ascii="Times New Roman" w:hAnsi="Times New Roman" w:eastAsia="华文仿宋" w:cs="仿宋_GB2312"/>
          <w:color w:val="auto"/>
          <w:sz w:val="28"/>
          <w:szCs w:val="28"/>
        </w:rPr>
        <w:t>年</w:t>
      </w:r>
      <w:r>
        <w:rPr>
          <w:rFonts w:hint="eastAsia" w:ascii="Times New Roman" w:hAnsi="Times New Roman" w:eastAsia="华文仿宋" w:cs="仿宋_GB2312"/>
          <w:color w:val="auto"/>
          <w:sz w:val="28"/>
          <w:szCs w:val="28"/>
          <w:lang w:val="en-US" w:eastAsia="zh-CN"/>
        </w:rPr>
        <w:t>8</w:t>
      </w:r>
      <w:r>
        <w:rPr>
          <w:rFonts w:hint="eastAsia" w:ascii="Times New Roman" w:hAnsi="Times New Roman" w:eastAsia="华文仿宋" w:cs="仿宋_GB2312"/>
          <w:color w:val="auto"/>
          <w:sz w:val="28"/>
          <w:szCs w:val="28"/>
        </w:rPr>
        <w:t>月出生，</w:t>
      </w:r>
      <w:r>
        <w:rPr>
          <w:rFonts w:hint="eastAsia" w:ascii="Times New Roman" w:hAnsi="Times New Roman" w:eastAsia="华文仿宋" w:cs="仿宋_GB2312"/>
          <w:color w:val="auto"/>
          <w:sz w:val="28"/>
          <w:szCs w:val="28"/>
          <w:lang w:eastAsia="zh-CN"/>
        </w:rPr>
        <w:t>河南省焦作市</w:t>
      </w:r>
      <w:r>
        <w:rPr>
          <w:rFonts w:hint="eastAsia" w:ascii="Times New Roman" w:hAnsi="Times New Roman" w:eastAsia="华文仿宋" w:cs="仿宋_GB2312"/>
          <w:color w:val="auto"/>
          <w:sz w:val="28"/>
          <w:szCs w:val="28"/>
        </w:rPr>
        <w:t>人，</w:t>
      </w:r>
      <w:r>
        <w:rPr>
          <w:rFonts w:hint="eastAsia" w:ascii="Times New Roman" w:hAnsi="Times New Roman" w:eastAsia="华文仿宋" w:cs="仿宋_GB2312"/>
          <w:color w:val="auto"/>
          <w:sz w:val="28"/>
          <w:szCs w:val="28"/>
          <w:lang w:eastAsia="zh-CN"/>
        </w:rPr>
        <w:t>中国民主建国会会员</w:t>
      </w:r>
      <w:r>
        <w:rPr>
          <w:rFonts w:hint="eastAsia" w:ascii="Times New Roman" w:hAnsi="Times New Roman" w:eastAsia="华文仿宋" w:cs="仿宋_GB2312"/>
          <w:color w:val="auto"/>
          <w:sz w:val="28"/>
          <w:szCs w:val="28"/>
        </w:rPr>
        <w:t>，</w:t>
      </w:r>
      <w:r>
        <w:rPr>
          <w:rFonts w:hint="eastAsia" w:ascii="Times New Roman" w:hAnsi="Times New Roman" w:eastAsia="华文仿宋" w:cs="仿宋_GB2312"/>
          <w:color w:val="auto"/>
          <w:sz w:val="28"/>
          <w:szCs w:val="28"/>
          <w:lang w:eastAsia="zh-CN"/>
        </w:rPr>
        <w:t>外科学（泌尿外科学）</w:t>
      </w:r>
      <w:r>
        <w:rPr>
          <w:rFonts w:hint="eastAsia" w:ascii="Times New Roman" w:hAnsi="Times New Roman" w:eastAsia="华文仿宋" w:cs="仿宋_GB2312"/>
          <w:color w:val="auto"/>
          <w:sz w:val="28"/>
          <w:szCs w:val="28"/>
        </w:rPr>
        <w:t>博士，</w:t>
      </w:r>
      <w:r>
        <w:rPr>
          <w:rFonts w:hint="eastAsia" w:ascii="Times New Roman" w:hAnsi="Times New Roman" w:eastAsia="华文仿宋" w:cs="仿宋_GB2312"/>
          <w:color w:val="auto"/>
          <w:sz w:val="28"/>
          <w:szCs w:val="28"/>
          <w:lang w:val="en-US" w:eastAsia="zh-CN"/>
        </w:rPr>
        <w:t>教授，</w:t>
      </w:r>
      <w:r>
        <w:rPr>
          <w:rFonts w:hint="eastAsia" w:ascii="Times New Roman" w:hAnsi="Times New Roman" w:eastAsia="华文仿宋" w:cs="仿宋_GB2312"/>
          <w:color w:val="auto"/>
          <w:sz w:val="28"/>
          <w:szCs w:val="28"/>
        </w:rPr>
        <w:t>主任医师，</w:t>
      </w:r>
      <w:r>
        <w:rPr>
          <w:rFonts w:hint="eastAsia" w:ascii="Times New Roman" w:hAnsi="Times New Roman" w:eastAsia="华文仿宋" w:cs="仿宋_GB2312"/>
          <w:color w:val="auto"/>
          <w:sz w:val="28"/>
          <w:szCs w:val="28"/>
          <w:lang w:eastAsia="zh-CN"/>
        </w:rPr>
        <w:t>硕士</w:t>
      </w:r>
      <w:r>
        <w:rPr>
          <w:rFonts w:hint="eastAsia" w:ascii="Times New Roman" w:hAnsi="Times New Roman" w:eastAsia="华文仿宋" w:cs="仿宋_GB2312"/>
          <w:color w:val="auto"/>
          <w:sz w:val="28"/>
          <w:szCs w:val="28"/>
        </w:rPr>
        <w:t>研究生导生</w:t>
      </w:r>
      <w:r>
        <w:rPr>
          <w:rFonts w:hint="eastAsia" w:ascii="Times New Roman" w:hAnsi="Times New Roman" w:eastAsia="华文仿宋" w:cs="仿宋_GB2312"/>
          <w:color w:val="auto"/>
          <w:sz w:val="28"/>
          <w:szCs w:val="28"/>
          <w:lang w:eastAsia="zh-CN"/>
        </w:rPr>
        <w:t>，</w:t>
      </w:r>
      <w:r>
        <w:rPr>
          <w:rFonts w:hint="eastAsia" w:ascii="Times New Roman" w:hAnsi="Times New Roman" w:eastAsia="华文仿宋" w:cs="仿宋_GB2312"/>
          <w:color w:val="auto"/>
          <w:sz w:val="28"/>
          <w:szCs w:val="28"/>
          <w:lang w:val="en-US" w:eastAsia="zh-CN"/>
        </w:rPr>
        <w:t>海南医学院第二附属医院泌尿外科一区主任</w:t>
      </w:r>
      <w:r>
        <w:rPr>
          <w:rFonts w:hint="eastAsia" w:ascii="Times New Roman" w:hAnsi="Times New Roman" w:eastAsia="华文仿宋" w:cs="仿宋_GB2312"/>
          <w:color w:val="auto"/>
          <w:sz w:val="28"/>
          <w:szCs w:val="28"/>
        </w:rPr>
        <w:t>。</w:t>
      </w:r>
      <w:r>
        <w:rPr>
          <w:rFonts w:hint="eastAsia" w:ascii="Times New Roman" w:hAnsi="Times New Roman" w:eastAsia="华文仿宋" w:cs="仿宋_GB2312"/>
          <w:color w:val="auto"/>
          <w:sz w:val="28"/>
          <w:szCs w:val="28"/>
          <w:lang w:val="en-US" w:eastAsia="zh-CN"/>
        </w:rPr>
        <w:t>海南省拔尖人才。2004年至2007年就读于天津医科大学、天津市泌尿外科研究所，获外科学（泌尿外科学）博士学位；2001年至2004年，就读于郑州大学第一附属医院，获外科学（泌尿外科学）硕士学位。1987年至1992年，就读于河南医科大学（现郑州大学医学院），获医学学士学位。是海南省农垦总医院（海南医学院第二附属医院前身）引进的第一批博士（2007年）。被引进后，先后开展了经皮肾镜碎石、输尿管镜碎石、腹腔镜根治性肾脏切除术、腹腔镜根治性膀胱切除术、腹腔镜根治性前列腺切除术等手术，填补了本院该领域的空白，取得了良好的社会效益和经济效益。是中国中西医结合学会泌尿外科专业委员会常委，中国老年医学会泌尿外科专业委员会委员，海南省医学会泌尿外科专业委员会副主任委员，海南省中西医结合学会男科专业委员会主任委员，海南省中西医结合学会泌尿外科专业委员会副主任委员、海南省泌尿外科质控委员会副主任、海南省医保局医保基金监管专家等。主持省部级课题四项；发表论文72篇，其中SCI收录论文8篇，中华系列论文15篇；主编、参编专著7部。</w:t>
      </w:r>
    </w:p>
    <w:p>
      <w:pPr>
        <w:keepNext w:val="0"/>
        <w:keepLines w:val="0"/>
        <w:pageBreakBefore w:val="0"/>
        <w:kinsoku/>
        <w:wordWrap/>
        <w:overflowPunct/>
        <w:topLinePunct w:val="0"/>
        <w:autoSpaceDE/>
        <w:autoSpaceDN/>
        <w:bidi w:val="0"/>
        <w:adjustRightInd/>
        <w:spacing w:line="360" w:lineRule="auto"/>
        <w:ind w:firstLine="641" w:firstLineChars="200"/>
        <w:textAlignment w:val="auto"/>
        <w:rPr>
          <w:rStyle w:val="9"/>
          <w:rFonts w:ascii="Times New Roman" w:hAnsi="Times New Roman" w:eastAsia="华文仿宋" w:cs="Times New Roman"/>
          <w:color w:val="auto"/>
          <w:kern w:val="0"/>
          <w:sz w:val="32"/>
          <w:szCs w:val="32"/>
        </w:rPr>
      </w:pPr>
      <w:r>
        <w:rPr>
          <w:rStyle w:val="9"/>
          <w:rFonts w:hint="eastAsia" w:ascii="Times New Roman" w:hAnsi="Times New Roman" w:eastAsia="华文仿宋" w:cs="仿宋_GB2312"/>
          <w:color w:val="auto"/>
          <w:kern w:val="0"/>
          <w:sz w:val="32"/>
          <w:szCs w:val="32"/>
        </w:rPr>
        <w:t>二、研究方向</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Style w:val="9"/>
          <w:rFonts w:hint="eastAsia" w:ascii="Times New Roman" w:hAnsi="Times New Roman" w:eastAsia="华文仿宋" w:cs="仿宋_GB2312"/>
          <w:b w:val="0"/>
          <w:bCs w:val="0"/>
          <w:color w:val="auto"/>
          <w:kern w:val="0"/>
          <w:sz w:val="28"/>
          <w:szCs w:val="28"/>
          <w:lang w:eastAsia="zh-CN"/>
        </w:rPr>
      </w:pPr>
      <w:r>
        <w:rPr>
          <w:rStyle w:val="9"/>
          <w:rFonts w:hint="eastAsia" w:ascii="Times New Roman" w:hAnsi="Times New Roman" w:eastAsia="华文仿宋" w:cs="仿宋_GB2312"/>
          <w:b w:val="0"/>
          <w:bCs w:val="0"/>
          <w:color w:val="auto"/>
          <w:kern w:val="0"/>
          <w:sz w:val="28"/>
          <w:szCs w:val="28"/>
          <w:lang w:eastAsia="zh-CN"/>
        </w:rPr>
        <w:t>泌尿系统肿瘤基础与临床。</w:t>
      </w:r>
    </w:p>
    <w:p>
      <w:pPr>
        <w:keepNext w:val="0"/>
        <w:keepLines w:val="0"/>
        <w:pageBreakBefore w:val="0"/>
        <w:kinsoku/>
        <w:wordWrap/>
        <w:overflowPunct/>
        <w:topLinePunct w:val="0"/>
        <w:autoSpaceDE/>
        <w:autoSpaceDN/>
        <w:bidi w:val="0"/>
        <w:adjustRightInd/>
        <w:spacing w:line="360" w:lineRule="auto"/>
        <w:ind w:firstLine="561" w:firstLineChars="200"/>
        <w:textAlignment w:val="auto"/>
        <w:rPr>
          <w:rStyle w:val="9"/>
          <w:rFonts w:ascii="Times New Roman" w:hAnsi="Times New Roman" w:eastAsia="华文仿宋" w:cs="Times New Roman"/>
          <w:color w:val="auto"/>
          <w:kern w:val="0"/>
          <w:sz w:val="28"/>
          <w:szCs w:val="28"/>
        </w:rPr>
      </w:pPr>
      <w:r>
        <w:rPr>
          <w:rStyle w:val="9"/>
          <w:rFonts w:hint="eastAsia" w:ascii="Times New Roman" w:hAnsi="Times New Roman" w:eastAsia="华文仿宋" w:cs="仿宋_GB2312"/>
          <w:color w:val="auto"/>
          <w:kern w:val="0"/>
          <w:sz w:val="28"/>
          <w:szCs w:val="28"/>
        </w:rPr>
        <w:t>三、发表的学术论文和专著</w:t>
      </w:r>
    </w:p>
    <w:p>
      <w:pPr>
        <w:keepNext w:val="0"/>
        <w:keepLines w:val="0"/>
        <w:pageBreakBefore w:val="0"/>
        <w:kinsoku/>
        <w:wordWrap/>
        <w:overflowPunct/>
        <w:topLinePunct w:val="0"/>
        <w:autoSpaceDE/>
        <w:autoSpaceDN/>
        <w:bidi w:val="0"/>
        <w:adjustRightInd/>
        <w:spacing w:line="360" w:lineRule="auto"/>
        <w:ind w:firstLine="561" w:firstLineChars="200"/>
        <w:jc w:val="left"/>
        <w:textAlignment w:val="auto"/>
        <w:rPr>
          <w:rFonts w:hint="eastAsia" w:ascii="Times New Roman" w:hAnsi="Times New Roman" w:eastAsia="华文仿宋" w:cs="仿宋_GB2312"/>
          <w:b/>
          <w:bCs/>
          <w:color w:val="auto"/>
          <w:sz w:val="28"/>
          <w:szCs w:val="28"/>
          <w:lang w:eastAsia="zh-CN"/>
        </w:rPr>
      </w:pPr>
      <w:r>
        <w:rPr>
          <w:rFonts w:hint="eastAsia" w:ascii="Times New Roman" w:hAnsi="Times New Roman" w:eastAsia="华文仿宋" w:cs="仿宋_GB2312"/>
          <w:b/>
          <w:bCs/>
          <w:color w:val="auto"/>
          <w:sz w:val="28"/>
          <w:szCs w:val="28"/>
          <w:lang w:eastAsia="zh-CN"/>
        </w:rPr>
        <w:t>（</w:t>
      </w:r>
      <w:r>
        <w:rPr>
          <w:rFonts w:hint="eastAsia" w:ascii="Times New Roman" w:hAnsi="Times New Roman" w:eastAsia="华文仿宋" w:cs="仿宋_GB2312"/>
          <w:b/>
          <w:bCs/>
          <w:color w:val="auto"/>
          <w:sz w:val="28"/>
          <w:szCs w:val="28"/>
          <w:lang w:val="en-US" w:eastAsia="zh-CN"/>
        </w:rPr>
        <w:t>一</w:t>
      </w:r>
      <w:r>
        <w:rPr>
          <w:rFonts w:hint="eastAsia" w:ascii="Times New Roman" w:hAnsi="Times New Roman" w:eastAsia="华文仿宋" w:cs="仿宋_GB2312"/>
          <w:b/>
          <w:bCs/>
          <w:color w:val="auto"/>
          <w:sz w:val="28"/>
          <w:szCs w:val="28"/>
          <w:lang w:eastAsia="zh-CN"/>
        </w:rPr>
        <w:t>）</w:t>
      </w:r>
      <w:r>
        <w:rPr>
          <w:rFonts w:hint="eastAsia" w:ascii="Times New Roman" w:hAnsi="Times New Roman" w:eastAsia="华文仿宋" w:cs="仿宋_GB2312"/>
          <w:b/>
          <w:bCs/>
          <w:color w:val="auto"/>
          <w:sz w:val="28"/>
          <w:szCs w:val="28"/>
        </w:rPr>
        <w:t>发表学术论文</w:t>
      </w:r>
      <w:r>
        <w:rPr>
          <w:rFonts w:hint="eastAsia" w:ascii="Times New Roman" w:hAnsi="Times New Roman" w:eastAsia="华文仿宋" w:cs="仿宋_GB2312"/>
          <w:b/>
          <w:bCs/>
          <w:color w:val="auto"/>
          <w:sz w:val="28"/>
          <w:szCs w:val="28"/>
          <w:lang w:eastAsia="zh-CN"/>
        </w:rPr>
        <w:t>（</w:t>
      </w:r>
      <w:r>
        <w:rPr>
          <w:rFonts w:hint="eastAsia" w:ascii="Times New Roman" w:hAnsi="Times New Roman" w:eastAsia="华文仿宋" w:cs="仿宋_GB2312"/>
          <w:b/>
          <w:bCs/>
          <w:color w:val="auto"/>
          <w:sz w:val="28"/>
          <w:szCs w:val="28"/>
          <w:lang w:val="en-US" w:eastAsia="zh-CN"/>
        </w:rPr>
        <w:t>第一作者和通讯作者</w:t>
      </w:r>
      <w:r>
        <w:rPr>
          <w:rFonts w:hint="eastAsia" w:ascii="Times New Roman" w:hAnsi="Times New Roman" w:eastAsia="华文仿宋" w:cs="仿宋_GB2312"/>
          <w:b/>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华文仿宋" w:cs="仿宋"/>
          <w:color w:val="auto"/>
          <w:sz w:val="28"/>
          <w:szCs w:val="28"/>
          <w:lang w:val="en-US" w:eastAsia="zh-CN"/>
        </w:rPr>
      </w:pPr>
      <w:r>
        <w:rPr>
          <w:rFonts w:hint="eastAsia" w:ascii="Times New Roman" w:hAnsi="Times New Roman" w:eastAsia="华文仿宋" w:cs="仿宋"/>
          <w:color w:val="auto"/>
          <w:sz w:val="28"/>
          <w:szCs w:val="28"/>
          <w:lang w:val="en-US" w:eastAsia="zh-CN"/>
        </w:rPr>
        <w:t>28.许生,曹鹏,吴挺明,陈化磊,胡鑫明,徐磊,吴淑龄,古军,</w:t>
      </w:r>
      <w:r>
        <w:rPr>
          <w:rFonts w:hint="eastAsia" w:ascii="Times New Roman" w:hAnsi="Times New Roman" w:eastAsia="华文仿宋" w:cs="仿宋"/>
          <w:b/>
          <w:bCs/>
          <w:i/>
          <w:iCs/>
          <w:color w:val="auto"/>
          <w:sz w:val="28"/>
          <w:szCs w:val="28"/>
          <w:lang w:val="en-US" w:eastAsia="zh-CN"/>
        </w:rPr>
        <w:t>车宪平</w:t>
      </w:r>
      <w:r>
        <w:rPr>
          <w:rFonts w:hint="eastAsia" w:ascii="Times New Roman" w:hAnsi="Times New Roman" w:eastAsia="华文仿宋" w:cs="仿宋"/>
          <w:color w:val="auto"/>
          <w:sz w:val="28"/>
          <w:szCs w:val="28"/>
          <w:lang w:val="en-US" w:eastAsia="zh-CN"/>
        </w:rPr>
        <w:t>.二次切除对经尿道整块切除的高危非肌层浸润性膀胱癌患者预后的影响[J].</w:t>
      </w:r>
      <w:r>
        <w:rPr>
          <w:rFonts w:hint="eastAsia" w:ascii="Times New Roman" w:hAnsi="Times New Roman" w:eastAsia="华文仿宋" w:cs="仿宋"/>
          <w:b/>
          <w:bCs/>
          <w:i/>
          <w:iCs/>
          <w:color w:val="auto"/>
          <w:sz w:val="28"/>
          <w:szCs w:val="28"/>
          <w:lang w:val="en-US" w:eastAsia="zh-CN"/>
        </w:rPr>
        <w:t>医学研究杂志</w:t>
      </w:r>
      <w:r>
        <w:rPr>
          <w:rFonts w:hint="eastAsia" w:ascii="Times New Roman" w:hAnsi="Times New Roman" w:eastAsia="华文仿宋" w:cs="仿宋"/>
          <w:color w:val="auto"/>
          <w:sz w:val="28"/>
          <w:szCs w:val="28"/>
          <w:lang w:val="en-US" w:eastAsia="zh-CN"/>
        </w:rPr>
        <w:t>,2021,50(09):77-80.</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华文仿宋" w:cs="仿宋"/>
          <w:color w:val="auto"/>
          <w:sz w:val="28"/>
          <w:szCs w:val="28"/>
          <w:shd w:val="clear" w:color="auto" w:fill="F5F5F5"/>
        </w:rPr>
      </w:pPr>
      <w:r>
        <w:rPr>
          <w:rFonts w:hint="eastAsia" w:ascii="Times New Roman" w:hAnsi="Times New Roman" w:eastAsia="华文仿宋" w:cs="仿宋"/>
          <w:color w:val="auto"/>
          <w:sz w:val="28"/>
          <w:szCs w:val="28"/>
          <w:lang w:val="en-US" w:eastAsia="zh-CN"/>
        </w:rPr>
        <w:t>27</w:t>
      </w:r>
      <w:r>
        <w:rPr>
          <w:rFonts w:hint="eastAsia" w:ascii="Times New Roman" w:hAnsi="Times New Roman" w:eastAsia="华文仿宋" w:cs="仿宋"/>
          <w:color w:val="auto"/>
          <w:sz w:val="28"/>
          <w:szCs w:val="28"/>
        </w:rPr>
        <w:t>.Xu Sheng,Cao Peng,Wang Kuanyin,Wu Tingming,Hu Xinming,Chen Hualei,Xu Lei,Gu Jun,Wu Shuling,Zhu Lingfen,</w:t>
      </w:r>
      <w:r>
        <w:rPr>
          <w:rFonts w:hint="eastAsia" w:ascii="Times New Roman" w:hAnsi="Times New Roman" w:eastAsia="华文仿宋" w:cs="仿宋"/>
          <w:b/>
          <w:bCs/>
          <w:i/>
          <w:iCs/>
          <w:color w:val="auto"/>
          <w:sz w:val="28"/>
          <w:szCs w:val="28"/>
        </w:rPr>
        <w:t>Che Xianping</w:t>
      </w:r>
      <w:r>
        <w:rPr>
          <w:rFonts w:hint="eastAsia" w:ascii="Times New Roman" w:hAnsi="Times New Roman" w:eastAsia="华文仿宋" w:cs="仿宋"/>
          <w:color w:val="auto"/>
          <w:sz w:val="28"/>
          <w:szCs w:val="28"/>
        </w:rPr>
        <w:t>.Clinical outcomes of reresection in patients with high-risk nonmuscle-invasive bladder cancer treated with en bloc transurethral resection: a retrospective study with a 1-year follow-up.</w:t>
      </w:r>
      <w:r>
        <w:rPr>
          <w:rFonts w:hint="eastAsia" w:ascii="Times New Roman" w:hAnsi="Times New Roman" w:eastAsia="华文仿宋" w:cs="仿宋"/>
          <w:b/>
          <w:bCs/>
          <w:i/>
          <w:iCs/>
          <w:color w:val="auto"/>
          <w:sz w:val="28"/>
          <w:szCs w:val="28"/>
        </w:rPr>
        <w:t>J Endourology</w:t>
      </w:r>
      <w:r>
        <w:rPr>
          <w:rFonts w:hint="eastAsia" w:ascii="Times New Roman" w:hAnsi="Times New Roman" w:eastAsia="华文仿宋" w:cs="仿宋"/>
          <w:color w:val="auto"/>
          <w:sz w:val="28"/>
          <w:szCs w:val="28"/>
        </w:rPr>
        <w:t>,</w:t>
      </w:r>
      <w:r>
        <w:rPr>
          <w:rStyle w:val="14"/>
          <w:rFonts w:hint="eastAsia" w:ascii="Times New Roman" w:hAnsi="Times New Roman" w:eastAsia="华文仿宋" w:cs="仿宋"/>
          <w:color w:val="auto"/>
          <w:sz w:val="28"/>
          <w:szCs w:val="28"/>
          <w:shd w:val="clear" w:color="auto" w:fill="F5F5F5"/>
        </w:rPr>
        <w:t>2021</w:t>
      </w:r>
      <w:r>
        <w:rPr>
          <w:rStyle w:val="15"/>
          <w:rFonts w:hint="eastAsia" w:ascii="Times New Roman" w:hAnsi="Times New Roman" w:eastAsia="华文仿宋" w:cs="仿宋"/>
          <w:color w:val="auto"/>
          <w:sz w:val="28"/>
          <w:szCs w:val="28"/>
          <w:shd w:val="clear" w:color="auto" w:fill="F5F5F5"/>
        </w:rPr>
        <w:t>,7</w:t>
      </w:r>
      <w:r>
        <w:rPr>
          <w:rStyle w:val="15"/>
          <w:rFonts w:hint="eastAsia" w:ascii="Times New Roman" w:hAnsi="Times New Roman" w:eastAsia="华文仿宋" w:cs="仿宋"/>
          <w:color w:val="auto"/>
          <w:sz w:val="28"/>
          <w:szCs w:val="28"/>
          <w:shd w:val="clear" w:color="auto" w:fill="F5F5F5"/>
          <w:lang w:val="en-US" w:eastAsia="zh-CN"/>
        </w:rPr>
        <w:t>.</w:t>
      </w:r>
      <w:r>
        <w:rPr>
          <w:rStyle w:val="15"/>
          <w:rFonts w:hint="eastAsia" w:ascii="Times New Roman" w:hAnsi="Times New Roman" w:eastAsia="华文仿宋" w:cs="仿宋"/>
          <w:color w:val="auto"/>
          <w:sz w:val="28"/>
          <w:szCs w:val="28"/>
          <w:shd w:val="clear" w:color="auto" w:fill="F5F5F5"/>
        </w:rPr>
        <w:t>doi:org</w:t>
      </w:r>
      <w:r>
        <w:rPr>
          <w:rStyle w:val="15"/>
          <w:rFonts w:hint="eastAsia" w:ascii="Times New Roman" w:hAnsi="Times New Roman" w:eastAsia="华文仿宋" w:cs="仿宋"/>
          <w:color w:val="auto"/>
          <w:sz w:val="28"/>
          <w:szCs w:val="28"/>
          <w:shd w:val="clear" w:color="auto" w:fill="F5F5F5"/>
          <w:lang w:val="en-US" w:eastAsia="zh-CN"/>
        </w:rPr>
        <w:t xml:space="preserve"> </w:t>
      </w:r>
      <w:r>
        <w:rPr>
          <w:rStyle w:val="15"/>
          <w:rFonts w:hint="eastAsia" w:ascii="Times New Roman" w:hAnsi="Times New Roman" w:eastAsia="华文仿宋" w:cs="仿宋"/>
          <w:color w:val="auto"/>
          <w:sz w:val="28"/>
          <w:szCs w:val="28"/>
          <w:shd w:val="clear" w:color="auto" w:fill="F5F5F5"/>
        </w:rPr>
        <w:t>/10.1089/end.2021.0008.</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shd w:val="clear" w:color="auto" w:fill="F5F5F5"/>
          <w:lang w:val="en-US" w:eastAsia="zh-CN"/>
        </w:rPr>
        <w:t>26</w:t>
      </w:r>
      <w:r>
        <w:rPr>
          <w:rFonts w:hint="eastAsia" w:ascii="Times New Roman" w:hAnsi="Times New Roman" w:eastAsia="华文仿宋" w:cs="仿宋"/>
          <w:color w:val="auto"/>
          <w:sz w:val="28"/>
          <w:szCs w:val="28"/>
          <w:shd w:val="clear" w:color="auto" w:fill="F5F5F5"/>
        </w:rPr>
        <w:t>.</w:t>
      </w:r>
      <w:r>
        <w:rPr>
          <w:rFonts w:hint="eastAsia" w:ascii="Times New Roman" w:hAnsi="Times New Roman" w:eastAsia="华文仿宋" w:cs="仿宋"/>
          <w:color w:val="auto"/>
          <w:sz w:val="28"/>
          <w:szCs w:val="28"/>
          <w:shd w:val="clear" w:color="auto" w:fill="FFFFFF"/>
        </w:rPr>
        <w:t xml:space="preserve"> Xu Sheng, Xu Lei, Cao Peng, Yao Shiyun, Wu Tingming, Hu Xinming, Chen Hualei, Gu Jun, </w:t>
      </w:r>
      <w:r>
        <w:rPr>
          <w:rFonts w:hint="eastAsia" w:ascii="Times New Roman" w:hAnsi="Times New Roman" w:eastAsia="华文仿宋" w:cs="仿宋"/>
          <w:b/>
          <w:bCs/>
          <w:color w:val="auto"/>
          <w:sz w:val="28"/>
          <w:szCs w:val="28"/>
          <w:shd w:val="clear" w:color="auto" w:fill="FFFFFF"/>
        </w:rPr>
        <w:t>Che Xianping</w:t>
      </w:r>
      <w:r>
        <w:rPr>
          <w:rFonts w:hint="eastAsia" w:ascii="Times New Roman" w:hAnsi="Times New Roman" w:eastAsia="华文仿宋" w:cs="仿宋"/>
          <w:color w:val="auto"/>
          <w:sz w:val="28"/>
          <w:szCs w:val="28"/>
          <w:shd w:val="clear" w:color="auto" w:fill="FFFFFF"/>
        </w:rPr>
        <w:t xml:space="preserve">. Collision Carcinoma Involving Small Cell Neuroendocrine Carcinoma and Squamous Cell Carcinoma of the Ureter: A Case Report and Review of the Literature. </w:t>
      </w:r>
      <w:r>
        <w:rPr>
          <w:rFonts w:hint="eastAsia" w:ascii="Times New Roman" w:hAnsi="Times New Roman" w:eastAsia="华文仿宋" w:cs="仿宋"/>
          <w:b/>
          <w:bCs/>
          <w:i/>
          <w:color w:val="auto"/>
          <w:sz w:val="28"/>
          <w:szCs w:val="28"/>
          <w:shd w:val="clear" w:color="auto" w:fill="FFFFFF"/>
        </w:rPr>
        <w:t>Front Oncol</w:t>
      </w:r>
      <w:r>
        <w:rPr>
          <w:rFonts w:hint="eastAsia" w:ascii="Times New Roman" w:hAnsi="Times New Roman" w:eastAsia="华文仿宋" w:cs="仿宋"/>
          <w:i/>
          <w:color w:val="auto"/>
          <w:sz w:val="28"/>
          <w:szCs w:val="28"/>
          <w:shd w:val="clear" w:color="auto" w:fill="FFFFFF"/>
        </w:rPr>
        <w:t>.</w:t>
      </w:r>
      <w:r>
        <w:rPr>
          <w:rFonts w:hint="eastAsia" w:ascii="Times New Roman" w:hAnsi="Times New Roman" w:eastAsia="华文仿宋" w:cs="仿宋"/>
          <w:color w:val="auto"/>
          <w:sz w:val="28"/>
          <w:szCs w:val="28"/>
          <w:shd w:val="clear" w:color="auto" w:fill="FFFFFF"/>
        </w:rPr>
        <w:t xml:space="preserve"> 2021 Jul 5;11:663119. doi: 10.3389/fonc.2021.663119. PMID: 34290980; PMCID:PMC</w:t>
      </w:r>
      <w:r>
        <w:rPr>
          <w:rFonts w:hint="eastAsia" w:ascii="Times New Roman" w:hAnsi="Times New Roman" w:eastAsia="华文仿宋" w:cs="仿宋"/>
          <w:color w:val="auto"/>
          <w:sz w:val="28"/>
          <w:szCs w:val="28"/>
          <w:shd w:val="clear" w:color="auto" w:fill="FFFFFF"/>
          <w:lang w:val="en-US" w:eastAsia="zh-CN"/>
        </w:rPr>
        <w:t xml:space="preserve"> </w:t>
      </w:r>
      <w:r>
        <w:rPr>
          <w:rFonts w:hint="eastAsia" w:ascii="Times New Roman" w:hAnsi="Times New Roman" w:eastAsia="华文仿宋" w:cs="仿宋"/>
          <w:color w:val="auto"/>
          <w:sz w:val="28"/>
          <w:szCs w:val="28"/>
          <w:shd w:val="clear" w:color="auto" w:fill="FFFFFF"/>
        </w:rPr>
        <w:t>8287249.</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b w:val="0"/>
          <w:bCs/>
          <w:color w:val="auto"/>
          <w:sz w:val="28"/>
          <w:szCs w:val="28"/>
          <w:lang w:val="en-US" w:eastAsia="zh-CN"/>
        </w:rPr>
        <w:t>25</w:t>
      </w:r>
      <w:r>
        <w:rPr>
          <w:rFonts w:hint="eastAsia" w:ascii="Times New Roman" w:hAnsi="Times New Roman" w:eastAsia="华文仿宋" w:cs="仿宋"/>
          <w:b w:val="0"/>
          <w:bCs/>
          <w:color w:val="auto"/>
          <w:sz w:val="28"/>
          <w:szCs w:val="28"/>
        </w:rPr>
        <w:t>.</w:t>
      </w:r>
      <w:r>
        <w:rPr>
          <w:rFonts w:hint="eastAsia" w:ascii="Times New Roman" w:hAnsi="Times New Roman" w:eastAsia="华文仿宋" w:cs="仿宋"/>
          <w:b/>
          <w:bCs/>
          <w:i/>
          <w:iCs w:val="0"/>
          <w:color w:val="auto"/>
          <w:sz w:val="28"/>
          <w:szCs w:val="28"/>
        </w:rPr>
        <w:t>Che Xianping</w:t>
      </w:r>
      <w:r>
        <w:rPr>
          <w:rFonts w:hint="eastAsia" w:ascii="Times New Roman" w:hAnsi="Times New Roman" w:eastAsia="华文仿宋" w:cs="仿宋"/>
          <w:b/>
          <w:color w:val="auto"/>
          <w:sz w:val="28"/>
          <w:szCs w:val="28"/>
        </w:rPr>
        <w:t>,</w:t>
      </w:r>
      <w:r>
        <w:rPr>
          <w:rFonts w:hint="eastAsia" w:ascii="Times New Roman" w:hAnsi="Times New Roman" w:eastAsia="华文仿宋" w:cs="仿宋"/>
          <w:color w:val="auto"/>
          <w:sz w:val="28"/>
          <w:szCs w:val="28"/>
        </w:rPr>
        <w:t xml:space="preserve">Zhan Jiangtao,Zhao Fan,Zhong Zunhe,Chen Mianchuan,Han Rifa,Wang Yi. Oridonin Promotes Apoptosis and Restrains the Viability and Migration of Bladder Cancer by Impeding TRPM7 Expression via the ERK and AKT Signaling Pathway. </w:t>
      </w:r>
      <w:r>
        <w:rPr>
          <w:rFonts w:hint="eastAsia" w:ascii="Times New Roman" w:hAnsi="Times New Roman" w:eastAsia="华文仿宋" w:cs="仿宋"/>
          <w:i/>
          <w:color w:val="auto"/>
          <w:sz w:val="28"/>
          <w:szCs w:val="28"/>
        </w:rPr>
        <w:t>Biomed Res Int.</w:t>
      </w:r>
      <w:r>
        <w:rPr>
          <w:rFonts w:hint="eastAsia" w:ascii="Times New Roman" w:hAnsi="Times New Roman" w:eastAsia="华文仿宋" w:cs="仿宋"/>
          <w:color w:val="auto"/>
          <w:sz w:val="28"/>
          <w:szCs w:val="28"/>
        </w:rPr>
        <w:t xml:space="preserve"> 2021:4340950.doi:10.1155/2021/4340950.</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24</w:t>
      </w:r>
      <w:r>
        <w:rPr>
          <w:rFonts w:hint="eastAsia" w:ascii="Times New Roman" w:hAnsi="Times New Roman" w:eastAsia="华文仿宋" w:cs="仿宋"/>
          <w:color w:val="auto"/>
          <w:sz w:val="28"/>
          <w:szCs w:val="28"/>
        </w:rPr>
        <w:t>.陈化磊,卓小岸,卓小丽,</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,胡鑫明.3D与2D腹腔镜前列腺癌根治术治疗前列腺癌的临床疗效比较[J].</w:t>
      </w:r>
      <w:r>
        <w:rPr>
          <w:rFonts w:hint="eastAsia" w:ascii="Times New Roman" w:hAnsi="Times New Roman" w:eastAsia="华文仿宋" w:cs="仿宋"/>
          <w:b/>
          <w:bCs/>
          <w:i/>
          <w:iCs/>
          <w:color w:val="auto"/>
          <w:sz w:val="28"/>
          <w:szCs w:val="28"/>
        </w:rPr>
        <w:t>中华腔镜泌尿外科杂志</w:t>
      </w:r>
      <w:r>
        <w:rPr>
          <w:rFonts w:hint="eastAsia" w:ascii="Times New Roman" w:hAnsi="Times New Roman" w:eastAsia="华文仿宋" w:cs="仿宋"/>
          <w:color w:val="auto"/>
          <w:sz w:val="28"/>
          <w:szCs w:val="28"/>
        </w:rPr>
        <w:t>(电子版),2021,15(02):130-134.</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23</w:t>
      </w:r>
      <w:r>
        <w:rPr>
          <w:rFonts w:hint="eastAsia" w:ascii="Times New Roman" w:hAnsi="Times New Roman" w:eastAsia="华文仿宋" w:cs="仿宋"/>
          <w:color w:val="auto"/>
          <w:sz w:val="28"/>
          <w:szCs w:val="28"/>
        </w:rPr>
        <w:t>. 陈化磊,卓小岸,卓小丽,</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,胡鑫明.微小RNA-15b-5p靶向犰狳重复X连锁蛋白2抑制膀胱尿路上皮癌细胞增殖的实验研究[J].</w:t>
      </w:r>
      <w:r>
        <w:rPr>
          <w:rFonts w:hint="eastAsia" w:ascii="Times New Roman" w:hAnsi="Times New Roman" w:eastAsia="华文仿宋" w:cs="仿宋"/>
          <w:b/>
          <w:bCs/>
          <w:i/>
          <w:iCs/>
          <w:color w:val="auto"/>
          <w:sz w:val="28"/>
          <w:szCs w:val="28"/>
        </w:rPr>
        <w:t>中华实验外科杂志</w:t>
      </w:r>
      <w:r>
        <w:rPr>
          <w:rFonts w:hint="eastAsia" w:ascii="Times New Roman" w:hAnsi="Times New Roman" w:eastAsia="华文仿宋" w:cs="仿宋"/>
          <w:color w:val="auto"/>
          <w:sz w:val="28"/>
          <w:szCs w:val="28"/>
        </w:rPr>
        <w:t>,2021,38(01):123-126.</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22</w:t>
      </w:r>
      <w:r>
        <w:rPr>
          <w:rFonts w:hint="eastAsia" w:ascii="Times New Roman" w:hAnsi="Times New Roman" w:eastAsia="华文仿宋" w:cs="仿宋"/>
          <w:color w:val="auto"/>
          <w:sz w:val="28"/>
          <w:szCs w:val="28"/>
        </w:rPr>
        <w:t>. Xu Sheng,Tan Shaoying,Wu Tingming,Gu Jun,Xu Lei,</w:t>
      </w:r>
      <w:r>
        <w:rPr>
          <w:rFonts w:hint="eastAsia" w:ascii="Times New Roman" w:hAnsi="Times New Roman" w:eastAsia="华文仿宋" w:cs="仿宋"/>
          <w:b/>
          <w:bCs/>
          <w:i/>
          <w:iCs/>
          <w:color w:val="auto"/>
          <w:sz w:val="28"/>
          <w:szCs w:val="28"/>
        </w:rPr>
        <w:t>Che Xianping</w:t>
      </w:r>
      <w:r>
        <w:rPr>
          <w:rFonts w:hint="eastAsia" w:ascii="Times New Roman" w:hAnsi="Times New Roman" w:eastAsia="华文仿宋" w:cs="仿宋"/>
          <w:color w:val="auto"/>
          <w:sz w:val="28"/>
          <w:szCs w:val="28"/>
        </w:rPr>
        <w:t xml:space="preserve">.The value of transurethal thulium laser en bloc resection combined with a simple immediate postoperative intravesical instillation of pirarubicin in primary non-muscle invasive bladder cancer. </w:t>
      </w:r>
      <w:r>
        <w:rPr>
          <w:rFonts w:hint="eastAsia" w:ascii="Times New Roman" w:hAnsi="Times New Roman" w:eastAsia="华文仿宋" w:cs="仿宋"/>
          <w:b/>
          <w:bCs/>
          <w:i/>
          <w:iCs/>
          <w:color w:val="auto"/>
          <w:sz w:val="28"/>
          <w:szCs w:val="28"/>
        </w:rPr>
        <w:t>Lasers in Med Sci</w:t>
      </w:r>
      <w:r>
        <w:rPr>
          <w:rFonts w:hint="eastAsia" w:ascii="Times New Roman" w:hAnsi="Times New Roman" w:eastAsia="华文仿宋" w:cs="仿宋"/>
          <w:color w:val="auto"/>
          <w:sz w:val="28"/>
          <w:szCs w:val="28"/>
        </w:rPr>
        <w:t>,2020,35(8):1695-1701.</w:t>
      </w:r>
      <w:r>
        <w:rPr>
          <w:rFonts w:hint="eastAsia" w:ascii="Times New Roman" w:hAnsi="Times New Roman" w:eastAsia="华文仿宋" w:cs="仿宋"/>
          <w:b/>
          <w:color w:val="auto"/>
          <w:sz w:val="28"/>
          <w:szCs w:val="28"/>
          <w:shd w:val="clear" w:color="auto" w:fill="F5F5F5"/>
        </w:rPr>
        <w:t xml:space="preserve"> </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b/>
          <w:bCs w:val="0"/>
          <w:color w:val="auto"/>
          <w:sz w:val="28"/>
          <w:szCs w:val="28"/>
        </w:rPr>
      </w:pPr>
      <w:r>
        <w:rPr>
          <w:rFonts w:hint="eastAsia" w:ascii="Times New Roman" w:hAnsi="Times New Roman" w:eastAsia="华文仿宋" w:cs="仿宋"/>
          <w:color w:val="auto"/>
          <w:sz w:val="28"/>
          <w:szCs w:val="28"/>
          <w:lang w:val="en-US" w:eastAsia="zh-CN"/>
        </w:rPr>
        <w:t>21</w:t>
      </w:r>
      <w:r>
        <w:rPr>
          <w:rFonts w:hint="eastAsia" w:ascii="Times New Roman" w:hAnsi="Times New Roman" w:eastAsia="华文仿宋" w:cs="仿宋"/>
          <w:color w:val="auto"/>
          <w:sz w:val="28"/>
          <w:szCs w:val="28"/>
        </w:rPr>
        <w:t>.Li Haoyong,Ma Zhe,Che Zhifei,Li Qi,Fan Jinfeng,Zhou Zhiyan,Wu Yaoxi,Jin Yingxia,Liang Peiyu,</w:t>
      </w:r>
      <w:r>
        <w:rPr>
          <w:rFonts w:hint="eastAsia" w:ascii="Times New Roman" w:hAnsi="Times New Roman" w:eastAsia="华文仿宋" w:cs="仿宋"/>
          <w:b/>
          <w:bCs/>
          <w:i/>
          <w:iCs/>
          <w:color w:val="auto"/>
          <w:sz w:val="28"/>
          <w:szCs w:val="28"/>
        </w:rPr>
        <w:t>Che Xianping</w:t>
      </w:r>
      <w:r>
        <w:rPr>
          <w:rFonts w:hint="eastAsia" w:ascii="Times New Roman" w:hAnsi="Times New Roman" w:eastAsia="华文仿宋" w:cs="仿宋"/>
          <w:color w:val="auto"/>
          <w:sz w:val="28"/>
          <w:szCs w:val="28"/>
        </w:rPr>
        <w:t xml:space="preserve">. Comprehensive role of prostate-specific antigen identified with proteomic analysis in prostate cancer. </w:t>
      </w:r>
      <w:r>
        <w:rPr>
          <w:rFonts w:hint="eastAsia" w:ascii="Times New Roman" w:hAnsi="Times New Roman" w:eastAsia="华文仿宋" w:cs="仿宋"/>
          <w:b/>
          <w:bCs/>
          <w:i/>
          <w:iCs/>
          <w:color w:val="auto"/>
          <w:sz w:val="28"/>
          <w:szCs w:val="28"/>
        </w:rPr>
        <w:t>J Cell Mole Med</w:t>
      </w:r>
      <w:r>
        <w:rPr>
          <w:rFonts w:hint="eastAsia" w:ascii="Times New Roman" w:hAnsi="Times New Roman" w:eastAsia="华文仿宋" w:cs="仿宋"/>
          <w:color w:val="auto"/>
          <w:sz w:val="28"/>
          <w:szCs w:val="28"/>
        </w:rPr>
        <w:t>,2020,24(17):10202-10215.</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20</w:t>
      </w:r>
      <w:r>
        <w:rPr>
          <w:rFonts w:hint="eastAsia" w:ascii="Times New Roman" w:hAnsi="Times New Roman" w:eastAsia="华文仿宋" w:cs="仿宋"/>
          <w:color w:val="auto"/>
          <w:sz w:val="28"/>
          <w:szCs w:val="28"/>
        </w:rPr>
        <w:t>.许生,吴挺明,吴淑龄,陈化磊,胡鑫明,徐磊,古军,</w:t>
      </w:r>
      <w:r>
        <w:rPr>
          <w:rFonts w:hint="eastAsia" w:ascii="Times New Roman" w:hAnsi="Times New Roman" w:eastAsia="华文仿宋" w:cs="仿宋"/>
          <w:b/>
          <w:i/>
          <w:color w:val="auto"/>
          <w:sz w:val="28"/>
          <w:szCs w:val="28"/>
        </w:rPr>
        <w:t>车宪平</w:t>
      </w:r>
      <w:r>
        <w:rPr>
          <w:rFonts w:hint="eastAsia" w:ascii="Times New Roman" w:hAnsi="Times New Roman" w:eastAsia="华文仿宋" w:cs="仿宋"/>
          <w:color w:val="auto"/>
          <w:sz w:val="28"/>
          <w:szCs w:val="28"/>
        </w:rPr>
        <w:t>.经尿道膀胱肿瘤整块切除术治疗初发非肌层浸润性膀胱癌的安全性及疗效分析[J].</w:t>
      </w:r>
      <w:r>
        <w:rPr>
          <w:rFonts w:hint="eastAsia" w:ascii="Times New Roman" w:hAnsi="Times New Roman" w:eastAsia="华文仿宋" w:cs="仿宋"/>
          <w:b/>
          <w:bCs/>
          <w:i/>
          <w:iCs/>
          <w:color w:val="auto"/>
          <w:sz w:val="28"/>
          <w:szCs w:val="28"/>
        </w:rPr>
        <w:t>中国肿瘤外科杂志</w:t>
      </w:r>
      <w:r>
        <w:rPr>
          <w:rFonts w:hint="eastAsia" w:ascii="Times New Roman" w:hAnsi="Times New Roman" w:eastAsia="华文仿宋" w:cs="仿宋"/>
          <w:color w:val="auto"/>
          <w:sz w:val="28"/>
          <w:szCs w:val="28"/>
        </w:rPr>
        <w:t>,2020,12(06):504-507.</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rPr>
        <w:t>5</w:t>
      </w:r>
      <w:r>
        <w:rPr>
          <w:rFonts w:hint="eastAsia" w:ascii="Times New Roman" w:hAnsi="Times New Roman" w:eastAsia="华文仿宋" w:cs="仿宋"/>
          <w:color w:val="auto"/>
          <w:sz w:val="28"/>
          <w:szCs w:val="28"/>
          <w:lang w:val="en-US" w:eastAsia="zh-CN"/>
        </w:rPr>
        <w:t>9</w:t>
      </w:r>
      <w:r>
        <w:rPr>
          <w:rFonts w:hint="eastAsia" w:ascii="Times New Roman" w:hAnsi="Times New Roman" w:eastAsia="华文仿宋" w:cs="仿宋"/>
          <w:color w:val="auto"/>
          <w:sz w:val="28"/>
          <w:szCs w:val="28"/>
        </w:rPr>
        <w:t>.陈化磊,卓小岸,</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,胡鑫明,古军.快速康复外科应用于腹腔镜膀胱癌根治术的临床观察[J].</w:t>
      </w:r>
      <w:r>
        <w:rPr>
          <w:rFonts w:hint="eastAsia" w:ascii="Times New Roman" w:hAnsi="Times New Roman" w:eastAsia="华文仿宋" w:cs="仿宋"/>
          <w:b/>
          <w:bCs/>
          <w:i/>
          <w:iCs/>
          <w:color w:val="auto"/>
          <w:sz w:val="28"/>
          <w:szCs w:val="28"/>
        </w:rPr>
        <w:t>中国医师杂志</w:t>
      </w:r>
      <w:r>
        <w:rPr>
          <w:rFonts w:hint="eastAsia" w:ascii="Times New Roman" w:hAnsi="Times New Roman" w:eastAsia="华文仿宋" w:cs="仿宋"/>
          <w:color w:val="auto"/>
          <w:sz w:val="28"/>
          <w:szCs w:val="28"/>
        </w:rPr>
        <w:t>,2020,22(03):459-461.</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19</w:t>
      </w:r>
      <w:r>
        <w:rPr>
          <w:rFonts w:hint="eastAsia" w:ascii="Times New Roman" w:hAnsi="Times New Roman" w:eastAsia="华文仿宋" w:cs="仿宋"/>
          <w:color w:val="auto"/>
          <w:sz w:val="28"/>
          <w:szCs w:val="28"/>
        </w:rPr>
        <w:t>.胡鑫明,徐磊,古军,陈化磊,吴挺明,许生,</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.卡介苗无反应性非肌层浸润性膀胱癌的分子机制及治疗新策略:免疫治疗成为新选择?[J].</w:t>
      </w:r>
      <w:r>
        <w:rPr>
          <w:rFonts w:hint="eastAsia" w:ascii="Times New Roman" w:hAnsi="Times New Roman" w:eastAsia="华文仿宋" w:cs="仿宋"/>
          <w:b/>
          <w:bCs/>
          <w:i/>
          <w:iCs/>
          <w:color w:val="auto"/>
          <w:sz w:val="28"/>
          <w:szCs w:val="28"/>
        </w:rPr>
        <w:t>海南医学院学报</w:t>
      </w:r>
      <w:r>
        <w:rPr>
          <w:rFonts w:hint="eastAsia" w:ascii="Times New Roman" w:hAnsi="Times New Roman" w:eastAsia="华文仿宋" w:cs="仿宋"/>
          <w:color w:val="auto"/>
          <w:sz w:val="28"/>
          <w:szCs w:val="28"/>
        </w:rPr>
        <w:t>,2020,26(14):1105-1110.</w:t>
      </w:r>
    </w:p>
    <w:p>
      <w:pPr>
        <w:keepNext w:val="0"/>
        <w:keepLines w:val="0"/>
        <w:pageBreakBefore w:val="0"/>
        <w:widowControl/>
        <w:suppressLineNumbers w:val="0"/>
        <w:kinsoku/>
        <w:wordWrap/>
        <w:overflowPunct/>
        <w:topLinePunct w:val="0"/>
        <w:autoSpaceDE/>
        <w:autoSpaceDN/>
        <w:bidi w:val="0"/>
        <w:adjustRightInd/>
        <w:spacing w:line="360" w:lineRule="auto"/>
        <w:ind w:firstLine="560" w:firstLineChars="200"/>
        <w:jc w:val="left"/>
        <w:textAlignment w:val="auto"/>
        <w:rPr>
          <w:rFonts w:hint="eastAsia" w:ascii="Times New Roman" w:hAnsi="Times New Roman" w:eastAsia="华文仿宋" w:cs="仿宋"/>
          <w:color w:val="auto"/>
          <w:sz w:val="28"/>
          <w:szCs w:val="28"/>
          <w:lang w:val="en-US" w:eastAsia="zh-CN"/>
        </w:rPr>
      </w:pPr>
      <w:r>
        <w:rPr>
          <w:rFonts w:hint="eastAsia" w:ascii="Times New Roman" w:hAnsi="Times New Roman" w:eastAsia="华文仿宋" w:cs="仿宋"/>
          <w:color w:val="auto"/>
          <w:sz w:val="28"/>
          <w:szCs w:val="28"/>
          <w:lang w:val="en-US" w:eastAsia="zh-CN"/>
        </w:rPr>
        <w:t>18.HU Xingming,</w:t>
      </w:r>
      <w:r>
        <w:rPr>
          <w:rFonts w:hint="eastAsia" w:ascii="Times New Roman" w:hAnsi="Times New Roman" w:eastAsia="华文仿宋" w:cs="仿宋"/>
          <w:b/>
          <w:bCs/>
          <w:i/>
          <w:iCs/>
          <w:color w:val="auto"/>
          <w:sz w:val="28"/>
          <w:szCs w:val="28"/>
          <w:lang w:val="en-US" w:eastAsia="zh-CN"/>
        </w:rPr>
        <w:t>Che Xianping</w:t>
      </w:r>
      <w:r>
        <w:rPr>
          <w:rFonts w:hint="eastAsia" w:ascii="Times New Roman" w:hAnsi="Times New Roman" w:eastAsia="华文仿宋" w:cs="仿宋"/>
          <w:color w:val="auto"/>
          <w:sz w:val="28"/>
          <w:szCs w:val="28"/>
          <w:lang w:val="en-US" w:eastAsia="zh-CN"/>
        </w:rPr>
        <w:t xml:space="preserve">,Xiao Jinzhu,Wang Zhihua,Zhu Hui,Hu Zhiquan.Primitive neuro-ectodermal tumour of posterior urethra: a case report and literature review. </w:t>
      </w:r>
      <w:r>
        <w:rPr>
          <w:rFonts w:hint="eastAsia" w:ascii="Times New Roman" w:hAnsi="Times New Roman" w:eastAsia="华文仿宋" w:cs="仿宋"/>
          <w:color w:val="auto"/>
          <w:kern w:val="0"/>
          <w:sz w:val="28"/>
          <w:szCs w:val="28"/>
          <w:lang w:val="en-US" w:eastAsia="zh-CN" w:bidi="ar"/>
        </w:rPr>
        <w:t>Int J Clin Exp Med 2016;9(9): 18650-18654</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17</w:t>
      </w:r>
      <w:r>
        <w:rPr>
          <w:rFonts w:hint="eastAsia" w:ascii="Times New Roman" w:hAnsi="Times New Roman" w:eastAsia="华文仿宋" w:cs="仿宋"/>
          <w:color w:val="auto"/>
          <w:sz w:val="28"/>
          <w:szCs w:val="28"/>
        </w:rPr>
        <w:t>.陈化磊,卓小岸,</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,古军,徐磊.微创治疗上尿路结石术后院内感染患者血清降钙素原、白介素-6以及C反应蛋白水平变化及诱因分析[J].中国临床医生杂志,2016,44(10):71-73.</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16</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,古军,徐磊,邓锦文,符仕宝,胡鑫明,陈化磊,李德胜,张善斌,陈宁,张国庆,肖劲逐.肾脏替代性脂肪瘤病二例报告[J].中华泌尿外科杂志,2014,35(10):798-799.</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15</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,王乐华,徐磊,符仕宝,张善斌,陈化磊,古军,陈宁,张国庆,肖劲逐.海南省农垦系统肾结石流行病学调查[J].中华临床医师杂志(电子版),2014,8(18):3307-3309.</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14</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,韩瑞发,肖劲逐,张国庆,聂忠仕,徐磊,古军,陈宁,张善斌,符仕宝.四重肾输尿管畸形一例报告[J].中华泌尿外科杂志,2011(12):861.（核心）</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13</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,古军,徐磊,张善斌,王喜存,张国庆,肖劲逐,韩瑞发.脐尿管印戒细胞癌1例报告[J].现代泌尿外科杂志,2011,16(05):412.</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12</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,古军,陈道虎,徐磊,张善斌,陈宁,王喜存,张国庆,肖劲逐.原发性膀胱印戒细胞癌的诊断和治疗:附2例报告[J].中华腔镜泌尿外科杂志(电子版),2011,5(01):51-54.</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11</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,韩瑞发,周晶,肖劲逐,张国庆,徐磊,陈道虎,张善斌.冬凌草甲素对膀胱癌EJ细胞的生长抑制作用及机制[J].现代泌尿外科杂志,2011,16(01):47-49+60.</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10</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,韩瑞发,肖劲逐,张国庆,陈道虎,徐磊.冬凌草甲素和冬凌草多糖膀胱灌注治疗C57BL/6小鼠膀胱肿瘤的疗效及机制[J].中国病理生理杂志,2010,26(07):1410-1412+1415.（核心）</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9</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,韩瑞发,周晶,肖劲逐,张国庆,陈道虎,徐磊,张善斌,符仕宝.冬凌草甲素对膀胱癌T24细胞的诱导凋亡作用及机制[J].中国现代医学杂志,2010,20(03):334-337.（核心）</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8</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,韩瑞发,肖劲逐,张国庆,陈道虎,徐磊.冬凌草甲素对人膀胱癌细胞株BIU-87的生长抑制作用及机制探讨[J].山东医药,2009,49(46):4-6.（核心）</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7</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,徐磊,陈道虎,肖劲逐.后腹腔镜输尿管切开取石术[J].中华腔镜泌尿外科杂志(电子版),2009,3(05):436-439.</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6</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,韩瑞发.C57BL/6小鼠原位膀胱肿瘤模型的建立[J].现代泌尿外科杂志,2009,14(04):278-280.</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5</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,韩瑞发,周晶,肖劲逐,张国庆,陈道虎.冬凌草甲素诱导膀胱癌MB49细胞凋亡及机制研究[J].中草药,2008(08):1219-1222.（核心）</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4</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,韩瑞发.肾脏嗜酸细胞腺瘤6例报告[J].临床泌尿外科杂志,2007(01):48-49.（核心）</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3</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,韩瑞发.肾上腺节细胞神经瘤的诊断和治疗(附12例报告)[J].现代泌尿外科杂志,2006(04):217-219.</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lang w:val="en-US" w:eastAsia="zh-CN"/>
        </w:rPr>
      </w:pPr>
      <w:r>
        <w:rPr>
          <w:rFonts w:hint="eastAsia" w:ascii="Times New Roman" w:hAnsi="Times New Roman" w:eastAsia="华文仿宋" w:cs="仿宋"/>
          <w:color w:val="auto"/>
          <w:sz w:val="28"/>
          <w:szCs w:val="28"/>
          <w:lang w:val="en-US" w:eastAsia="zh-CN"/>
        </w:rPr>
        <w:t>2</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,韩瑞发.肾上腺节细胞神经瘤12例[J].天津医药,2006(01):17.（核心）</w:t>
      </w:r>
      <w:r>
        <w:rPr>
          <w:rFonts w:hint="eastAsia" w:ascii="Times New Roman" w:hAnsi="Times New Roman" w:eastAsia="华文仿宋" w:cs="仿宋"/>
          <w:color w:val="auto"/>
          <w:sz w:val="28"/>
          <w:szCs w:val="28"/>
          <w:lang w:val="en-US" w:eastAsia="zh-CN"/>
        </w:rPr>
        <w:t>.</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
          <w:color w:val="auto"/>
          <w:sz w:val="28"/>
          <w:szCs w:val="28"/>
        </w:rPr>
      </w:pPr>
      <w:r>
        <w:rPr>
          <w:rFonts w:hint="eastAsia" w:ascii="Times New Roman" w:hAnsi="Times New Roman" w:eastAsia="华文仿宋" w:cs="仿宋"/>
          <w:color w:val="auto"/>
          <w:sz w:val="28"/>
          <w:szCs w:val="28"/>
          <w:lang w:val="en-US" w:eastAsia="zh-CN"/>
        </w:rPr>
        <w:t>1</w:t>
      </w:r>
      <w:r>
        <w:rPr>
          <w:rFonts w:hint="eastAsia" w:ascii="Times New Roman" w:hAnsi="Times New Roman" w:eastAsia="华文仿宋" w:cs="仿宋"/>
          <w:color w:val="auto"/>
          <w:sz w:val="28"/>
          <w:szCs w:val="28"/>
        </w:rPr>
        <w:t>.</w:t>
      </w:r>
      <w:r>
        <w:rPr>
          <w:rFonts w:hint="eastAsia" w:ascii="Times New Roman" w:hAnsi="Times New Roman" w:eastAsia="华文仿宋" w:cs="仿宋"/>
          <w:b/>
          <w:bCs/>
          <w:i/>
          <w:iCs/>
          <w:color w:val="auto"/>
          <w:sz w:val="28"/>
          <w:szCs w:val="28"/>
        </w:rPr>
        <w:t>车宪平</w:t>
      </w:r>
      <w:r>
        <w:rPr>
          <w:rFonts w:hint="eastAsia" w:ascii="Times New Roman" w:hAnsi="Times New Roman" w:eastAsia="华文仿宋" w:cs="仿宋"/>
          <w:color w:val="auto"/>
          <w:sz w:val="28"/>
          <w:szCs w:val="28"/>
        </w:rPr>
        <w:t>,车新平,赵高贤.腺性膀胱炎的诊断与治疗(附88例报告)[J].河南外科学杂志,2004(03):35-36.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1" w:firstLineChars="200"/>
        <w:jc w:val="both"/>
        <w:textAlignment w:val="auto"/>
        <w:rPr>
          <w:rFonts w:hint="eastAsia" w:ascii="Times New Roman" w:hAnsi="Times New Roman" w:eastAsia="华文仿宋" w:cs="仿宋_GB2312"/>
          <w:color w:val="auto"/>
          <w:sz w:val="28"/>
          <w:szCs w:val="28"/>
        </w:rPr>
      </w:pPr>
      <w:r>
        <w:rPr>
          <w:rFonts w:hint="eastAsia" w:ascii="Times New Roman" w:hAnsi="Times New Roman" w:eastAsia="华文仿宋" w:cs="仿宋_GB2312"/>
          <w:b/>
          <w:bCs/>
          <w:color w:val="auto"/>
          <w:sz w:val="28"/>
          <w:szCs w:val="28"/>
          <w:lang w:eastAsia="zh-CN"/>
        </w:rPr>
        <w:t>（</w:t>
      </w:r>
      <w:r>
        <w:rPr>
          <w:rFonts w:hint="eastAsia" w:ascii="Times New Roman" w:hAnsi="Times New Roman" w:eastAsia="华文仿宋" w:cs="仿宋_GB2312"/>
          <w:b/>
          <w:bCs/>
          <w:color w:val="auto"/>
          <w:sz w:val="28"/>
          <w:szCs w:val="28"/>
          <w:lang w:val="en-US" w:eastAsia="zh-CN"/>
        </w:rPr>
        <w:t>二</w:t>
      </w:r>
      <w:r>
        <w:rPr>
          <w:rFonts w:hint="eastAsia" w:ascii="Times New Roman" w:hAnsi="Times New Roman" w:eastAsia="华文仿宋" w:cs="仿宋_GB2312"/>
          <w:b/>
          <w:bCs/>
          <w:color w:val="auto"/>
          <w:sz w:val="28"/>
          <w:szCs w:val="28"/>
          <w:lang w:eastAsia="zh-CN"/>
        </w:rPr>
        <w:t>）</w:t>
      </w:r>
      <w:r>
        <w:rPr>
          <w:rFonts w:hint="eastAsia" w:ascii="Times New Roman" w:hAnsi="Times New Roman" w:eastAsia="华文仿宋" w:cs="仿宋_GB2312"/>
          <w:b/>
          <w:bCs/>
          <w:color w:val="auto"/>
          <w:sz w:val="28"/>
          <w:szCs w:val="28"/>
        </w:rPr>
        <w:t>参编专著</w:t>
      </w:r>
      <w:r>
        <w:rPr>
          <w:rFonts w:hint="eastAsia" w:ascii="Times New Roman" w:hAnsi="Times New Roman" w:eastAsia="华文仿宋" w:cs="仿宋_GB2312"/>
          <w:color w:val="auto"/>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6.《临床技能学（技能操作）》，副主编，（北京）科学出版社，2022年。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0"/>
        <w:jc w:val="both"/>
        <w:textAlignment w:val="auto"/>
        <w:rPr>
          <w:rFonts w:hint="default"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5.《临床技能学（临床思维）》，参编，（北京）科学出版社，2022年。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0"/>
        <w:jc w:val="both"/>
        <w:textAlignment w:val="auto"/>
        <w:rPr>
          <w:rFonts w:hint="eastAsia"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4.《实用泌尿外科新进展》，主编，（天津）天津科学技术出版社，2018年。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3.《泌尿外科医师诊疗思维与决策》，参编，（长春）吉林大学出版社，2014年。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2.《膀胱癌BCG免疫治疗原理与实践》，参编，（北京）人民卫生出版社，2013年。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0"/>
        <w:jc w:val="both"/>
        <w:textAlignment w:val="auto"/>
        <w:rPr>
          <w:rFonts w:hint="default"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1.《肾癌》，参编，（北京）人民卫生出版社，2011年。</w:t>
      </w:r>
    </w:p>
    <w:p>
      <w:pPr>
        <w:keepNext w:val="0"/>
        <w:keepLines w:val="0"/>
        <w:pageBreakBefore w:val="0"/>
        <w:kinsoku/>
        <w:wordWrap/>
        <w:overflowPunct/>
        <w:topLinePunct w:val="0"/>
        <w:autoSpaceDE/>
        <w:autoSpaceDN/>
        <w:bidi w:val="0"/>
        <w:adjustRightInd/>
        <w:spacing w:line="360" w:lineRule="auto"/>
        <w:ind w:firstLine="561" w:firstLineChars="200"/>
        <w:jc w:val="left"/>
        <w:textAlignment w:val="auto"/>
        <w:rPr>
          <w:rFonts w:ascii="Times New Roman" w:hAnsi="Times New Roman" w:eastAsia="华文仿宋" w:cs="Times New Roman"/>
          <w:b/>
          <w:bCs/>
          <w:color w:val="auto"/>
          <w:sz w:val="28"/>
          <w:szCs w:val="28"/>
        </w:rPr>
      </w:pPr>
      <w:r>
        <w:rPr>
          <w:rFonts w:hint="eastAsia" w:ascii="Times New Roman" w:hAnsi="Times New Roman" w:eastAsia="华文仿宋" w:cs="仿宋_GB2312"/>
          <w:b/>
          <w:bCs/>
          <w:color w:val="auto"/>
          <w:sz w:val="28"/>
          <w:szCs w:val="28"/>
        </w:rPr>
        <w:t>四、获得的学术成果奖励</w:t>
      </w:r>
    </w:p>
    <w:p>
      <w:pPr>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华文仿宋" w:cs="仿宋_GB2312"/>
          <w:b w:val="0"/>
          <w:bCs w:val="0"/>
          <w:color w:val="auto"/>
          <w:sz w:val="28"/>
          <w:szCs w:val="28"/>
          <w:lang w:val="en-US" w:eastAsia="zh-CN"/>
        </w:rPr>
      </w:pPr>
      <w:r>
        <w:rPr>
          <w:rFonts w:hint="eastAsia" w:ascii="Times New Roman" w:hAnsi="Times New Roman" w:eastAsia="华文仿宋" w:cs="仿宋_GB2312"/>
          <w:b/>
          <w:bCs/>
          <w:color w:val="auto"/>
          <w:sz w:val="28"/>
          <w:szCs w:val="28"/>
          <w:lang w:val="en-US" w:eastAsia="zh-CN"/>
        </w:rPr>
        <w:t xml:space="preserve">    2.《中西医结合防治浅表性膀胱癌复发的灌注新方案研究》</w:t>
      </w:r>
      <w:r>
        <w:rPr>
          <w:rFonts w:hint="eastAsia" w:ascii="Times New Roman" w:hAnsi="Times New Roman" w:eastAsia="华文仿宋" w:cs="仿宋_GB2312"/>
          <w:b w:val="0"/>
          <w:bCs w:val="0"/>
          <w:color w:val="auto"/>
          <w:sz w:val="28"/>
          <w:szCs w:val="28"/>
          <w:lang w:val="en-US" w:eastAsia="zh-CN"/>
        </w:rPr>
        <w:t>获2017年中国中西医结合学会科技成果二等奖。</w:t>
      </w:r>
    </w:p>
    <w:p>
      <w:pPr>
        <w:keepNext w:val="0"/>
        <w:keepLines w:val="0"/>
        <w:pageBreakBefore w:val="0"/>
        <w:kinsoku/>
        <w:wordWrap/>
        <w:overflowPunct/>
        <w:topLinePunct w:val="0"/>
        <w:autoSpaceDE/>
        <w:autoSpaceDN/>
        <w:bidi w:val="0"/>
        <w:adjustRightInd/>
        <w:spacing w:line="360" w:lineRule="auto"/>
        <w:ind w:firstLine="561" w:firstLineChars="200"/>
        <w:jc w:val="left"/>
        <w:textAlignment w:val="auto"/>
        <w:rPr>
          <w:rFonts w:hint="default" w:ascii="Times New Roman" w:hAnsi="Times New Roman" w:eastAsia="华文仿宋" w:cs="仿宋_GB2312"/>
          <w:b w:val="0"/>
          <w:bCs w:val="0"/>
          <w:color w:val="auto"/>
          <w:sz w:val="28"/>
          <w:szCs w:val="28"/>
          <w:lang w:val="en-US" w:eastAsia="zh-CN"/>
        </w:rPr>
      </w:pPr>
      <w:r>
        <w:rPr>
          <w:rFonts w:hint="eastAsia" w:ascii="Times New Roman" w:hAnsi="Times New Roman" w:eastAsia="华文仿宋" w:cs="仿宋_GB2312"/>
          <w:b/>
          <w:bCs/>
          <w:color w:val="auto"/>
          <w:sz w:val="28"/>
          <w:szCs w:val="28"/>
          <w:lang w:val="en-US" w:eastAsia="zh-CN"/>
        </w:rPr>
        <w:t>1.</w:t>
      </w:r>
      <w:r>
        <w:rPr>
          <w:rFonts w:hint="eastAsia" w:ascii="Times New Roman" w:hAnsi="Times New Roman" w:eastAsia="华文仿宋" w:cs="仿宋_GB2312"/>
          <w:b w:val="0"/>
          <w:bCs w:val="0"/>
          <w:color w:val="auto"/>
          <w:sz w:val="28"/>
          <w:szCs w:val="28"/>
          <w:lang w:val="en-US" w:eastAsia="zh-CN"/>
        </w:rPr>
        <w:t>《</w:t>
      </w:r>
      <w:r>
        <w:rPr>
          <w:rFonts w:hint="eastAsia" w:ascii="Times New Roman" w:hAnsi="Times New Roman" w:eastAsia="华文仿宋" w:cs="仿宋_GB2312"/>
          <w:b/>
          <w:bCs/>
          <w:color w:val="auto"/>
          <w:sz w:val="28"/>
          <w:szCs w:val="28"/>
          <w:lang w:val="en-US" w:eastAsia="zh-CN"/>
        </w:rPr>
        <w:t>PTA治疗肾血管高血压</w:t>
      </w:r>
      <w:r>
        <w:rPr>
          <w:rFonts w:hint="eastAsia" w:ascii="Times New Roman" w:hAnsi="Times New Roman" w:eastAsia="华文仿宋" w:cs="仿宋_GB2312"/>
          <w:b w:val="0"/>
          <w:bCs w:val="0"/>
          <w:color w:val="auto"/>
          <w:sz w:val="28"/>
          <w:szCs w:val="28"/>
          <w:lang w:val="en-US" w:eastAsia="zh-CN"/>
        </w:rPr>
        <w:t>》获2002年河南省科技成果二等奖。</w:t>
      </w:r>
    </w:p>
    <w:p>
      <w:pPr>
        <w:keepNext w:val="0"/>
        <w:keepLines w:val="0"/>
        <w:pageBreakBefore w:val="0"/>
        <w:kinsoku/>
        <w:wordWrap/>
        <w:overflowPunct/>
        <w:topLinePunct w:val="0"/>
        <w:autoSpaceDE/>
        <w:autoSpaceDN/>
        <w:bidi w:val="0"/>
        <w:adjustRightInd/>
        <w:spacing w:line="360" w:lineRule="auto"/>
        <w:ind w:firstLine="561" w:firstLineChars="200"/>
        <w:jc w:val="left"/>
        <w:textAlignment w:val="auto"/>
        <w:rPr>
          <w:rFonts w:ascii="Times New Roman" w:hAnsi="Times New Roman" w:eastAsia="华文仿宋" w:cs="Times New Roman"/>
          <w:b/>
          <w:bCs/>
          <w:color w:val="auto"/>
          <w:sz w:val="28"/>
          <w:szCs w:val="28"/>
        </w:rPr>
      </w:pPr>
      <w:r>
        <w:rPr>
          <w:rFonts w:hint="eastAsia" w:ascii="Times New Roman" w:hAnsi="Times New Roman" w:eastAsia="华文仿宋" w:cs="仿宋_GB2312"/>
          <w:b/>
          <w:bCs/>
          <w:color w:val="auto"/>
          <w:sz w:val="28"/>
          <w:szCs w:val="28"/>
        </w:rPr>
        <w:t>五</w:t>
      </w:r>
      <w:r>
        <w:rPr>
          <w:rFonts w:hint="eastAsia" w:ascii="Times New Roman" w:hAnsi="Times New Roman" w:eastAsia="华文仿宋" w:cs="仿宋_GB2312"/>
          <w:b/>
          <w:bCs/>
          <w:color w:val="auto"/>
          <w:sz w:val="28"/>
          <w:szCs w:val="28"/>
          <w:lang w:eastAsia="zh-CN"/>
        </w:rPr>
        <w:t>、</w:t>
      </w:r>
      <w:r>
        <w:rPr>
          <w:rFonts w:hint="eastAsia" w:ascii="Times New Roman" w:hAnsi="Times New Roman" w:eastAsia="华文仿宋" w:cs="仿宋_GB2312"/>
          <w:b/>
          <w:bCs/>
          <w:color w:val="auto"/>
          <w:sz w:val="28"/>
          <w:szCs w:val="28"/>
        </w:rPr>
        <w:t>主持过的科研项目</w:t>
      </w:r>
    </w:p>
    <w:p>
      <w:pPr>
        <w:keepNext w:val="0"/>
        <w:keepLines w:val="0"/>
        <w:pageBreakBefore w:val="0"/>
        <w:kinsoku/>
        <w:wordWrap/>
        <w:overflowPunct/>
        <w:topLinePunct w:val="0"/>
        <w:autoSpaceDE/>
        <w:autoSpaceDN/>
        <w:bidi w:val="0"/>
        <w:adjustRightInd/>
        <w:spacing w:line="360" w:lineRule="auto"/>
        <w:ind w:firstLine="560"/>
        <w:jc w:val="left"/>
        <w:textAlignment w:val="auto"/>
        <w:rPr>
          <w:rFonts w:hint="default"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4、主持海南省高层次人才项目《lncRNA NEAT1/miR-21在膀胱移行细胞癌发生发展中的作用》（822RC842），2022年，在研。</w:t>
      </w:r>
    </w:p>
    <w:p>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left"/>
        <w:textAlignment w:val="auto"/>
        <w:rPr>
          <w:rFonts w:hint="eastAsia"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3、主持海南省自然科学基金《冬凌草甲素通过TRPM7抑制膀胱移行细胞癌的生长的机制研究》（819MS127）,2019年，在研。</w:t>
      </w:r>
    </w:p>
    <w:p>
      <w:pPr>
        <w:keepNext w:val="0"/>
        <w:keepLines w:val="0"/>
        <w:pageBreakBefore w:val="0"/>
        <w:kinsoku/>
        <w:wordWrap/>
        <w:overflowPunct/>
        <w:topLinePunct w:val="0"/>
        <w:autoSpaceDE/>
        <w:autoSpaceDN/>
        <w:bidi w:val="0"/>
        <w:adjustRightInd/>
        <w:spacing w:line="360" w:lineRule="auto"/>
        <w:ind w:firstLine="560"/>
        <w:jc w:val="left"/>
        <w:textAlignment w:val="auto"/>
        <w:rPr>
          <w:rFonts w:hint="eastAsia"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2、主持海南省科技厅2009年课题《海南省农垦职工尿石症流行病学调查》（309121），已结题。</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default" w:ascii="Times New Roman" w:hAnsi="Times New Roman" w:eastAsia="华文仿宋" w:cs="仿宋_GB2312"/>
          <w:color w:val="auto"/>
          <w:sz w:val="28"/>
          <w:szCs w:val="28"/>
          <w:lang w:val="en-US" w:eastAsia="zh-CN"/>
        </w:rPr>
      </w:pPr>
      <w:r>
        <w:rPr>
          <w:rFonts w:hint="default" w:ascii="Times New Roman" w:hAnsi="Times New Roman" w:eastAsia="华文仿宋" w:cs="Times New Roman"/>
          <w:color w:val="auto"/>
          <w:sz w:val="28"/>
          <w:szCs w:val="28"/>
          <w:lang w:val="en-US" w:eastAsia="zh-CN"/>
        </w:rPr>
        <w:t>1、</w:t>
      </w:r>
      <w:r>
        <w:rPr>
          <w:rFonts w:hint="eastAsia" w:ascii="Times New Roman" w:hAnsi="Times New Roman" w:eastAsia="华文仿宋" w:cs="仿宋_GB2312"/>
          <w:color w:val="auto"/>
          <w:sz w:val="28"/>
          <w:szCs w:val="28"/>
          <w:lang w:val="en-US" w:eastAsia="zh-CN"/>
        </w:rPr>
        <w:t>主持海南省卫生厅2008年课题《冬凌草甲素抗膀胱肿瘤实验研究》（琼卫200842），已结题。</w:t>
      </w:r>
    </w:p>
    <w:p>
      <w:pPr>
        <w:keepNext w:val="0"/>
        <w:keepLines w:val="0"/>
        <w:pageBreakBefore w:val="0"/>
        <w:kinsoku/>
        <w:wordWrap/>
        <w:overflowPunct/>
        <w:topLinePunct w:val="0"/>
        <w:autoSpaceDE/>
        <w:autoSpaceDN/>
        <w:bidi w:val="0"/>
        <w:adjustRightInd/>
        <w:spacing w:line="360" w:lineRule="auto"/>
        <w:ind w:firstLine="561" w:firstLineChars="200"/>
        <w:textAlignment w:val="auto"/>
        <w:rPr>
          <w:rFonts w:ascii="Times New Roman" w:hAnsi="Times New Roman" w:eastAsia="华文仿宋" w:cs="Times New Roman"/>
          <w:b/>
          <w:bCs/>
          <w:color w:val="auto"/>
          <w:sz w:val="28"/>
          <w:szCs w:val="28"/>
        </w:rPr>
      </w:pPr>
      <w:r>
        <w:rPr>
          <w:rFonts w:hint="eastAsia" w:ascii="Times New Roman" w:hAnsi="Times New Roman" w:eastAsia="华文仿宋" w:cs="仿宋_GB2312"/>
          <w:b/>
          <w:bCs/>
          <w:color w:val="auto"/>
          <w:sz w:val="28"/>
          <w:szCs w:val="28"/>
          <w:lang w:eastAsia="zh-CN"/>
        </w:rPr>
        <w:t>六</w:t>
      </w:r>
      <w:r>
        <w:rPr>
          <w:rFonts w:hint="eastAsia" w:ascii="Times New Roman" w:hAnsi="Times New Roman" w:eastAsia="华文仿宋" w:cs="仿宋_GB2312"/>
          <w:b/>
          <w:bCs/>
          <w:color w:val="auto"/>
          <w:sz w:val="28"/>
          <w:szCs w:val="28"/>
        </w:rPr>
        <w:t>、学术兼职</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_GB2312"/>
          <w:color w:val="auto"/>
          <w:sz w:val="28"/>
          <w:szCs w:val="28"/>
          <w:lang w:eastAsia="zh-CN"/>
        </w:rPr>
      </w:pPr>
      <w:r>
        <w:rPr>
          <w:rFonts w:hint="eastAsia" w:ascii="Times New Roman" w:hAnsi="Times New Roman" w:eastAsia="华文仿宋" w:cs="仿宋_GB2312"/>
          <w:color w:val="auto"/>
          <w:sz w:val="28"/>
          <w:szCs w:val="28"/>
          <w:lang w:val="en-US" w:eastAsia="zh-CN"/>
        </w:rPr>
        <w:t>7.</w:t>
      </w:r>
      <w:r>
        <w:rPr>
          <w:rFonts w:hint="eastAsia" w:ascii="Times New Roman" w:hAnsi="Times New Roman" w:eastAsia="华文仿宋" w:cs="仿宋_GB2312"/>
          <w:color w:val="auto"/>
          <w:sz w:val="28"/>
          <w:szCs w:val="28"/>
          <w:lang w:eastAsia="zh-CN"/>
        </w:rPr>
        <w:t>中国中西医结合学会泌尿外科专业委员会常委；</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6.中华老年医学会泌尿外科专业委员会委员</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_GB2312"/>
          <w:color w:val="auto"/>
          <w:sz w:val="28"/>
          <w:szCs w:val="28"/>
          <w:lang w:eastAsia="zh-CN"/>
        </w:rPr>
      </w:pPr>
      <w:r>
        <w:rPr>
          <w:rFonts w:hint="eastAsia" w:ascii="Times New Roman" w:hAnsi="Times New Roman" w:eastAsia="华文仿宋" w:cs="仿宋_GB2312"/>
          <w:color w:val="auto"/>
          <w:sz w:val="28"/>
          <w:szCs w:val="28"/>
          <w:lang w:val="en-US" w:eastAsia="zh-CN"/>
        </w:rPr>
        <w:t>5.</w:t>
      </w:r>
      <w:r>
        <w:rPr>
          <w:rFonts w:hint="eastAsia" w:ascii="Times New Roman" w:hAnsi="Times New Roman" w:eastAsia="华文仿宋" w:cs="仿宋_GB2312"/>
          <w:color w:val="auto"/>
          <w:sz w:val="28"/>
          <w:szCs w:val="28"/>
          <w:lang w:eastAsia="zh-CN"/>
        </w:rPr>
        <w:t>海南省中西医结合学会泌尿外科专业委员会</w:t>
      </w:r>
      <w:r>
        <w:rPr>
          <w:rFonts w:hint="eastAsia" w:ascii="Times New Roman" w:hAnsi="Times New Roman" w:eastAsia="华文仿宋" w:cs="仿宋_GB2312"/>
          <w:color w:val="auto"/>
          <w:sz w:val="28"/>
          <w:szCs w:val="28"/>
          <w:lang w:val="en-US" w:eastAsia="zh-CN"/>
        </w:rPr>
        <w:t>副</w:t>
      </w:r>
      <w:r>
        <w:rPr>
          <w:rFonts w:hint="eastAsia" w:ascii="Times New Roman" w:hAnsi="Times New Roman" w:eastAsia="华文仿宋" w:cs="仿宋_GB2312"/>
          <w:color w:val="auto"/>
          <w:sz w:val="28"/>
          <w:szCs w:val="28"/>
          <w:lang w:eastAsia="zh-CN"/>
        </w:rPr>
        <w:t>主任委员；</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_GB2312"/>
          <w:color w:val="auto"/>
          <w:sz w:val="28"/>
          <w:szCs w:val="28"/>
          <w:lang w:eastAsia="zh-CN"/>
        </w:rPr>
      </w:pPr>
      <w:r>
        <w:rPr>
          <w:rFonts w:hint="eastAsia" w:ascii="Times New Roman" w:hAnsi="Times New Roman" w:eastAsia="华文仿宋" w:cs="仿宋_GB2312"/>
          <w:color w:val="auto"/>
          <w:sz w:val="28"/>
          <w:szCs w:val="28"/>
          <w:lang w:val="en-US" w:eastAsia="zh-CN"/>
        </w:rPr>
        <w:t>4.</w:t>
      </w:r>
      <w:r>
        <w:rPr>
          <w:rFonts w:hint="eastAsia" w:ascii="Times New Roman" w:hAnsi="Times New Roman" w:eastAsia="华文仿宋" w:cs="仿宋_GB2312"/>
          <w:color w:val="auto"/>
          <w:sz w:val="28"/>
          <w:szCs w:val="28"/>
          <w:lang w:eastAsia="zh-CN"/>
        </w:rPr>
        <w:t>海南省中西医结合学会男科专业委员主任委员；</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_GB2312"/>
          <w:color w:val="auto"/>
          <w:sz w:val="28"/>
          <w:szCs w:val="28"/>
          <w:lang w:eastAsia="zh-CN"/>
        </w:rPr>
      </w:pPr>
      <w:r>
        <w:rPr>
          <w:rFonts w:hint="eastAsia" w:ascii="Times New Roman" w:hAnsi="Times New Roman" w:eastAsia="华文仿宋" w:cs="仿宋_GB2312"/>
          <w:color w:val="auto"/>
          <w:sz w:val="28"/>
          <w:szCs w:val="28"/>
          <w:lang w:val="en-US" w:eastAsia="zh-CN"/>
        </w:rPr>
        <w:t>3.</w:t>
      </w:r>
      <w:r>
        <w:rPr>
          <w:rFonts w:hint="eastAsia" w:ascii="Times New Roman" w:hAnsi="Times New Roman" w:eastAsia="华文仿宋" w:cs="仿宋_GB2312"/>
          <w:color w:val="auto"/>
          <w:sz w:val="28"/>
          <w:szCs w:val="28"/>
          <w:lang w:eastAsia="zh-CN"/>
        </w:rPr>
        <w:t>海南省医学会泌尿外科专业委员会副主任委员，</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_GB2312"/>
          <w:color w:val="auto"/>
          <w:sz w:val="28"/>
          <w:szCs w:val="28"/>
          <w:lang w:eastAsia="zh-CN"/>
        </w:rPr>
      </w:pPr>
      <w:r>
        <w:rPr>
          <w:rFonts w:hint="eastAsia" w:ascii="Times New Roman" w:hAnsi="Times New Roman" w:eastAsia="华文仿宋" w:cs="仿宋_GB2312"/>
          <w:color w:val="auto"/>
          <w:sz w:val="28"/>
          <w:szCs w:val="28"/>
          <w:lang w:val="en-US" w:eastAsia="zh-CN"/>
        </w:rPr>
        <w:t>2.</w:t>
      </w:r>
      <w:r>
        <w:rPr>
          <w:rFonts w:hint="eastAsia" w:ascii="Times New Roman" w:hAnsi="Times New Roman" w:eastAsia="华文仿宋" w:cs="仿宋_GB2312"/>
          <w:color w:val="auto"/>
          <w:sz w:val="28"/>
          <w:szCs w:val="28"/>
          <w:lang w:eastAsia="zh-CN"/>
        </w:rPr>
        <w:t>海南省抗癌学会泌尿肿瘤专业委员会副主任委员；</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1.海南省医保局医保基金监管专家。</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华文仿宋" w:cs="仿宋_GB2312"/>
          <w:color w:val="auto"/>
          <w:sz w:val="28"/>
          <w:szCs w:val="28"/>
          <w:lang w:val="en-US" w:eastAsia="zh-CN"/>
        </w:rPr>
      </w:pPr>
      <w:r>
        <w:rPr>
          <w:rFonts w:hint="eastAsia" w:ascii="Times New Roman" w:hAnsi="Times New Roman" w:eastAsia="华文仿宋" w:cs="仿宋_GB2312"/>
          <w:color w:val="auto"/>
          <w:sz w:val="28"/>
          <w:szCs w:val="28"/>
          <w:lang w:val="en-US" w:eastAsia="zh-CN"/>
        </w:rPr>
        <w:t>七、联系方式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华文仿宋" w:cs="仿宋_GB2312"/>
          <w:color w:val="auto"/>
          <w:sz w:val="28"/>
          <w:szCs w:val="28"/>
          <w:lang w:val="en-US" w:eastAsia="zh-CN"/>
        </w:rPr>
      </w:pPr>
      <w:r>
        <w:rPr>
          <w:rFonts w:ascii="Segoe UI" w:hAnsi="Segoe UI" w:eastAsia="Segoe UI" w:cs="Segoe UI"/>
          <w:i w:val="0"/>
          <w:iCs w:val="0"/>
          <w:caps w:val="0"/>
          <w:color w:val="212121"/>
          <w:spacing w:val="0"/>
          <w:sz w:val="24"/>
          <w:szCs w:val="24"/>
          <w:shd w:val="clear" w:fill="FFFFFF"/>
        </w:rPr>
        <w:t>chexianpinghainan@163.com</w:t>
      </w:r>
      <w:bookmarkStart w:id="0" w:name="_GoBack"/>
      <w:bookmarkEnd w:id="0"/>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MDM4MGEyMzQzOTNmZGJiODJmYmYxMzQ1ZTU2NGQifQ=="/>
  </w:docVars>
  <w:rsids>
    <w:rsidRoot w:val="0E26619B"/>
    <w:rsid w:val="00001935"/>
    <w:rsid w:val="000201F2"/>
    <w:rsid w:val="000221E0"/>
    <w:rsid w:val="0002414D"/>
    <w:rsid w:val="00035889"/>
    <w:rsid w:val="00086389"/>
    <w:rsid w:val="000A1B0C"/>
    <w:rsid w:val="000A4C40"/>
    <w:rsid w:val="000A7730"/>
    <w:rsid w:val="000B0B2E"/>
    <w:rsid w:val="000F7198"/>
    <w:rsid w:val="00107CD7"/>
    <w:rsid w:val="00123D8B"/>
    <w:rsid w:val="001318EE"/>
    <w:rsid w:val="00142569"/>
    <w:rsid w:val="0015233B"/>
    <w:rsid w:val="001B059D"/>
    <w:rsid w:val="001B1CE9"/>
    <w:rsid w:val="001F3947"/>
    <w:rsid w:val="00207CAC"/>
    <w:rsid w:val="00226DC7"/>
    <w:rsid w:val="00252782"/>
    <w:rsid w:val="002540B4"/>
    <w:rsid w:val="00265BC8"/>
    <w:rsid w:val="00266B6C"/>
    <w:rsid w:val="002C4D96"/>
    <w:rsid w:val="002C7AA4"/>
    <w:rsid w:val="002D2DC1"/>
    <w:rsid w:val="002E0244"/>
    <w:rsid w:val="002E5E7E"/>
    <w:rsid w:val="00304AD4"/>
    <w:rsid w:val="00305D75"/>
    <w:rsid w:val="00307723"/>
    <w:rsid w:val="0032358E"/>
    <w:rsid w:val="00340FCD"/>
    <w:rsid w:val="00347362"/>
    <w:rsid w:val="003553D6"/>
    <w:rsid w:val="00363D62"/>
    <w:rsid w:val="00380C55"/>
    <w:rsid w:val="00381879"/>
    <w:rsid w:val="003C4E7B"/>
    <w:rsid w:val="003D4EB8"/>
    <w:rsid w:val="003D77C2"/>
    <w:rsid w:val="003E3F8F"/>
    <w:rsid w:val="004218F4"/>
    <w:rsid w:val="00430A03"/>
    <w:rsid w:val="00481BB0"/>
    <w:rsid w:val="004927AA"/>
    <w:rsid w:val="004B1F27"/>
    <w:rsid w:val="004B2838"/>
    <w:rsid w:val="004E159E"/>
    <w:rsid w:val="004F1E61"/>
    <w:rsid w:val="005201DA"/>
    <w:rsid w:val="005226A0"/>
    <w:rsid w:val="00550804"/>
    <w:rsid w:val="00550D22"/>
    <w:rsid w:val="005844C6"/>
    <w:rsid w:val="005845A8"/>
    <w:rsid w:val="0059202A"/>
    <w:rsid w:val="005B6ECD"/>
    <w:rsid w:val="005D33E2"/>
    <w:rsid w:val="005E420B"/>
    <w:rsid w:val="005E49FF"/>
    <w:rsid w:val="005F7B5A"/>
    <w:rsid w:val="00634F90"/>
    <w:rsid w:val="006503BF"/>
    <w:rsid w:val="0066469D"/>
    <w:rsid w:val="006A4EFD"/>
    <w:rsid w:val="006E03B3"/>
    <w:rsid w:val="006E68F9"/>
    <w:rsid w:val="006F278F"/>
    <w:rsid w:val="006F4BD3"/>
    <w:rsid w:val="006F776B"/>
    <w:rsid w:val="00703FA2"/>
    <w:rsid w:val="00707F11"/>
    <w:rsid w:val="00767DCC"/>
    <w:rsid w:val="007700CA"/>
    <w:rsid w:val="0077504F"/>
    <w:rsid w:val="00795F2C"/>
    <w:rsid w:val="007A422F"/>
    <w:rsid w:val="007A75B6"/>
    <w:rsid w:val="007C487F"/>
    <w:rsid w:val="007D7294"/>
    <w:rsid w:val="008022B3"/>
    <w:rsid w:val="008253E4"/>
    <w:rsid w:val="00826BF4"/>
    <w:rsid w:val="00830218"/>
    <w:rsid w:val="00867F5E"/>
    <w:rsid w:val="008A0DC8"/>
    <w:rsid w:val="008B0F45"/>
    <w:rsid w:val="008B43FD"/>
    <w:rsid w:val="008D1A18"/>
    <w:rsid w:val="008E35C6"/>
    <w:rsid w:val="008F665F"/>
    <w:rsid w:val="00926B86"/>
    <w:rsid w:val="009361DC"/>
    <w:rsid w:val="009465CD"/>
    <w:rsid w:val="00982606"/>
    <w:rsid w:val="009A30D2"/>
    <w:rsid w:val="009A4DF8"/>
    <w:rsid w:val="009A5EF5"/>
    <w:rsid w:val="009A7461"/>
    <w:rsid w:val="009D251E"/>
    <w:rsid w:val="009E1A4D"/>
    <w:rsid w:val="009E40E9"/>
    <w:rsid w:val="009E7EB8"/>
    <w:rsid w:val="009F0A17"/>
    <w:rsid w:val="00A024CE"/>
    <w:rsid w:val="00A10B9C"/>
    <w:rsid w:val="00A14764"/>
    <w:rsid w:val="00A15D5A"/>
    <w:rsid w:val="00A3398F"/>
    <w:rsid w:val="00A604BB"/>
    <w:rsid w:val="00A97E9F"/>
    <w:rsid w:val="00AA4F7D"/>
    <w:rsid w:val="00AC20C6"/>
    <w:rsid w:val="00B266EA"/>
    <w:rsid w:val="00B27071"/>
    <w:rsid w:val="00B32A6C"/>
    <w:rsid w:val="00B44A13"/>
    <w:rsid w:val="00B72C17"/>
    <w:rsid w:val="00B74E9C"/>
    <w:rsid w:val="00B83BF4"/>
    <w:rsid w:val="00BA1AB4"/>
    <w:rsid w:val="00BC36C0"/>
    <w:rsid w:val="00BC3844"/>
    <w:rsid w:val="00C14F10"/>
    <w:rsid w:val="00C166A9"/>
    <w:rsid w:val="00C3142E"/>
    <w:rsid w:val="00C4390B"/>
    <w:rsid w:val="00C4572C"/>
    <w:rsid w:val="00C51107"/>
    <w:rsid w:val="00C53836"/>
    <w:rsid w:val="00C578D3"/>
    <w:rsid w:val="00C658E3"/>
    <w:rsid w:val="00C67E82"/>
    <w:rsid w:val="00C72BA5"/>
    <w:rsid w:val="00C753EF"/>
    <w:rsid w:val="00C80FE3"/>
    <w:rsid w:val="00C85C03"/>
    <w:rsid w:val="00D02123"/>
    <w:rsid w:val="00D11364"/>
    <w:rsid w:val="00D1400D"/>
    <w:rsid w:val="00D266C3"/>
    <w:rsid w:val="00D35A3F"/>
    <w:rsid w:val="00D92AA2"/>
    <w:rsid w:val="00DB38D7"/>
    <w:rsid w:val="00DC6AAF"/>
    <w:rsid w:val="00DF2D96"/>
    <w:rsid w:val="00E11E6C"/>
    <w:rsid w:val="00E3078B"/>
    <w:rsid w:val="00E45CAB"/>
    <w:rsid w:val="00E939F2"/>
    <w:rsid w:val="00E959A7"/>
    <w:rsid w:val="00EB1293"/>
    <w:rsid w:val="00EB644B"/>
    <w:rsid w:val="00EF1462"/>
    <w:rsid w:val="00F13489"/>
    <w:rsid w:val="00F14E39"/>
    <w:rsid w:val="00F15DA2"/>
    <w:rsid w:val="00F52777"/>
    <w:rsid w:val="00F53072"/>
    <w:rsid w:val="00F53997"/>
    <w:rsid w:val="00F86ED0"/>
    <w:rsid w:val="00F92CE6"/>
    <w:rsid w:val="00F934B5"/>
    <w:rsid w:val="00F95FF7"/>
    <w:rsid w:val="00FA4B85"/>
    <w:rsid w:val="00FD6010"/>
    <w:rsid w:val="00FE2A2A"/>
    <w:rsid w:val="00FE4698"/>
    <w:rsid w:val="00FE6941"/>
    <w:rsid w:val="00FF5FE3"/>
    <w:rsid w:val="02087813"/>
    <w:rsid w:val="051D4321"/>
    <w:rsid w:val="09C35DA4"/>
    <w:rsid w:val="0C3B5E5F"/>
    <w:rsid w:val="0D421D2D"/>
    <w:rsid w:val="0E26619B"/>
    <w:rsid w:val="11AA6F7D"/>
    <w:rsid w:val="179D5AF3"/>
    <w:rsid w:val="1A111535"/>
    <w:rsid w:val="1CDF3277"/>
    <w:rsid w:val="1EA74615"/>
    <w:rsid w:val="1F38139D"/>
    <w:rsid w:val="24D74D36"/>
    <w:rsid w:val="29E855EB"/>
    <w:rsid w:val="2A1538C7"/>
    <w:rsid w:val="309D1682"/>
    <w:rsid w:val="343D2E0C"/>
    <w:rsid w:val="3B1C6128"/>
    <w:rsid w:val="3E3D18D2"/>
    <w:rsid w:val="3E7946D4"/>
    <w:rsid w:val="46AE7E12"/>
    <w:rsid w:val="50BC660E"/>
    <w:rsid w:val="522E4C23"/>
    <w:rsid w:val="53426C39"/>
    <w:rsid w:val="5E42512F"/>
    <w:rsid w:val="5FE10F8B"/>
    <w:rsid w:val="641078DB"/>
    <w:rsid w:val="66665860"/>
    <w:rsid w:val="6CBB2281"/>
    <w:rsid w:val="6CCE528F"/>
    <w:rsid w:val="6D2E1094"/>
    <w:rsid w:val="75824451"/>
    <w:rsid w:val="75947FAE"/>
    <w:rsid w:val="75F50FE4"/>
    <w:rsid w:val="76684C27"/>
    <w:rsid w:val="7F5667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99"/>
    <w:pPr>
      <w:spacing w:after="120"/>
      <w:ind w:left="420" w:leftChars="200"/>
    </w:pPr>
    <w:rPr>
      <w:rFonts w:ascii="Times New Roman" w:hAnsi="Times New Roman" w:cs="Times New Roman"/>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9">
    <w:name w:val="Strong"/>
    <w:basedOn w:val="8"/>
    <w:qFormat/>
    <w:uiPriority w:val="99"/>
    <w:rPr>
      <w:b/>
      <w:bCs/>
    </w:rPr>
  </w:style>
  <w:style w:type="character" w:styleId="10">
    <w:name w:val="page number"/>
    <w:basedOn w:val="8"/>
    <w:uiPriority w:val="99"/>
  </w:style>
  <w:style w:type="character" w:customStyle="1" w:styleId="11">
    <w:name w:val="Header Char"/>
    <w:basedOn w:val="8"/>
    <w:link w:val="5"/>
    <w:qFormat/>
    <w:locked/>
    <w:uiPriority w:val="99"/>
    <w:rPr>
      <w:rFonts w:ascii="Calibri" w:hAnsi="Calibri" w:eastAsia="宋体" w:cs="Calibri"/>
      <w:kern w:val="2"/>
      <w:sz w:val="18"/>
      <w:szCs w:val="18"/>
    </w:rPr>
  </w:style>
  <w:style w:type="character" w:customStyle="1" w:styleId="12">
    <w:name w:val="Footer Char"/>
    <w:basedOn w:val="8"/>
    <w:link w:val="4"/>
    <w:qFormat/>
    <w:locked/>
    <w:uiPriority w:val="99"/>
    <w:rPr>
      <w:rFonts w:ascii="Calibri" w:hAnsi="Calibri" w:eastAsia="宋体" w:cs="Calibri"/>
      <w:kern w:val="2"/>
      <w:sz w:val="18"/>
      <w:szCs w:val="18"/>
    </w:rPr>
  </w:style>
  <w:style w:type="character" w:customStyle="1" w:styleId="13">
    <w:name w:val="Body Text Indent Char"/>
    <w:basedOn w:val="8"/>
    <w:link w:val="3"/>
    <w:qFormat/>
    <w:locked/>
    <w:uiPriority w:val="99"/>
    <w:rPr>
      <w:kern w:val="2"/>
      <w:sz w:val="24"/>
      <w:szCs w:val="24"/>
    </w:rPr>
  </w:style>
  <w:style w:type="character" w:customStyle="1" w:styleId="14">
    <w:name w:val="标题 1 Char"/>
    <w:basedOn w:val="8"/>
    <w:link w:val="2"/>
    <w:uiPriority w:val="9"/>
    <w:rPr>
      <w:rFonts w:ascii="宋体" w:hAnsi="宋体" w:cs="宋体"/>
      <w:b/>
      <w:bCs/>
      <w:kern w:val="36"/>
      <w:sz w:val="48"/>
      <w:szCs w:val="48"/>
    </w:rPr>
  </w:style>
  <w:style w:type="character" w:customStyle="1" w:styleId="15">
    <w:name w:val="aop"/>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7</Pages>
  <Words>2711</Words>
  <Characters>4762</Characters>
  <Lines>0</Lines>
  <Paragraphs>0</Paragraphs>
  <TotalTime>5</TotalTime>
  <ScaleCrop>false</ScaleCrop>
  <LinksUpToDate>false</LinksUpToDate>
  <CharactersWithSpaces>4975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2019-05-24T00:41:00Z</dcterms:created>
  <dc:creator>铁石心肠</dc:creator>
  <cp:lastModifiedBy>嘉卉</cp:lastModifiedBy>
  <dcterms:modified xsi:type="dcterms:W3CDTF">2022-09-13T05:12:58Z</dcterms:modified>
  <dc:title>王毅同志个人综述材料</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B472DE5A92E1497D89FCF0EDF53AD51B</vt:lpwstr>
  </property>
</Properties>
</file>